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rPr>
          <w:rFonts w:hint="eastAsia"/>
          <w:b/>
          <w:bCs/>
          <w:sz w:val="28"/>
          <w:szCs w:val="36"/>
          <w:lang w:val="en-US" w:eastAsia="zh-CN"/>
        </w:rPr>
      </w:pPr>
      <w:bookmarkStart w:id="0" w:name="_GoBack"/>
      <w:r>
        <w:rPr>
          <w:rFonts w:hint="eastAsia"/>
          <w:b/>
          <w:bCs/>
          <w:sz w:val="28"/>
          <w:szCs w:val="36"/>
          <w:lang w:val="en-US" w:eastAsia="zh-CN"/>
        </w:rPr>
        <w:t>附件一：精品课程制作参数</w:t>
      </w:r>
    </w:p>
    <w:bookmarkEnd w:id="0"/>
    <w:tbl>
      <w:tblPr>
        <w:tblStyle w:val="3"/>
        <w:tblW w:w="855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5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7" w:hRule="atLeast"/>
        </w:trPr>
        <w:tc>
          <w:tcPr>
            <w:tcW w:w="8559" w:type="dxa"/>
            <w:vAlign w:val="center"/>
          </w:tcPr>
          <w:p>
            <w:pPr>
              <w:jc w:val="center"/>
              <w:rPr>
                <w:rFonts w:hint="default"/>
                <w:b/>
                <w:bCs/>
                <w:vertAlign w:val="baseline"/>
                <w:lang w:val="en-US" w:eastAsia="zh-CN"/>
              </w:rPr>
            </w:pPr>
            <w:r>
              <w:rPr>
                <w:rFonts w:hint="eastAsia"/>
                <w:b/>
                <w:bCs/>
                <w:sz w:val="24"/>
                <w:szCs w:val="32"/>
                <w:vertAlign w:val="baseline"/>
                <w:lang w:val="en-US" w:eastAsia="zh-CN"/>
              </w:rPr>
              <w:t>精品课程制作参数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59" w:type="dxa"/>
          </w:tcPr>
          <w:p>
            <w:pPr>
              <w:pStyle w:val="5"/>
              <w:keepNext w:val="0"/>
              <w:keepLines w:val="0"/>
              <w:pageBreakBefore w:val="0"/>
              <w:widowControl w:val="0"/>
              <w:numPr>
                <w:ilvl w:val="0"/>
                <w:numId w:val="0"/>
              </w:numPr>
              <w:kinsoku/>
              <w:wordWrap/>
              <w:overflowPunct/>
              <w:topLinePunct w:val="0"/>
              <w:autoSpaceDE/>
              <w:autoSpaceDN/>
              <w:bidi w:val="0"/>
              <w:adjustRightInd/>
              <w:snapToGrid/>
              <w:spacing w:line="400" w:lineRule="exact"/>
              <w:ind w:left="0" w:leftChars="0" w:firstLine="422" w:firstLineChars="175"/>
              <w:jc w:val="left"/>
              <w:textAlignment w:val="auto"/>
              <w:rPr>
                <w:rFonts w:hint="eastAsia" w:ascii="宋体" w:hAnsi="宋体" w:eastAsia="宋体" w:cs="宋体"/>
                <w:b/>
                <w:bCs/>
                <w:sz w:val="24"/>
                <w:szCs w:val="24"/>
              </w:rPr>
            </w:pPr>
            <w:r>
              <w:rPr>
                <w:rFonts w:hint="eastAsia" w:ascii="宋体" w:hAnsi="宋体" w:eastAsia="宋体" w:cs="宋体"/>
                <w:b/>
                <w:bCs/>
                <w:sz w:val="24"/>
                <w:szCs w:val="24"/>
                <w:lang w:eastAsia="zh-CN"/>
              </w:rPr>
              <w:t>一、</w:t>
            </w:r>
            <w:r>
              <w:rPr>
                <w:rFonts w:hint="eastAsia" w:ascii="宋体" w:hAnsi="宋体" w:eastAsia="宋体" w:cs="宋体"/>
                <w:b/>
                <w:bCs/>
                <w:sz w:val="24"/>
                <w:szCs w:val="24"/>
              </w:rPr>
              <w:t>富媒体化内容</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420" w:firstLineChars="175"/>
              <w:jc w:val="left"/>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1.</w:t>
            </w:r>
            <w:r>
              <w:rPr>
                <w:rFonts w:hint="eastAsia" w:ascii="宋体" w:hAnsi="宋体" w:eastAsia="宋体" w:cs="宋体"/>
                <w:sz w:val="24"/>
                <w:szCs w:val="24"/>
              </w:rPr>
              <w:t>授课内容：以授课视频为主，还包括PPT+授课录音，PPT+录音等形式。支持通用流媒体视频格式，支持高清分辨率，视频支持ASF、AVI、FLV、mov、mp4等主流高清格式。</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420" w:firstLineChars="175"/>
              <w:jc w:val="left"/>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2.</w:t>
            </w:r>
            <w:r>
              <w:rPr>
                <w:rFonts w:hint="eastAsia" w:ascii="宋体" w:hAnsi="宋体" w:eastAsia="宋体" w:cs="宋体"/>
                <w:sz w:val="24"/>
                <w:szCs w:val="24"/>
              </w:rPr>
              <w:t>参考文献：应提供课程的参考文献，提供电子版，学生与教师均可在线打开阅读，支持WORD、PPT等文档格式在线预览。</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420" w:firstLineChars="175"/>
              <w:jc w:val="left"/>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3.</w:t>
            </w:r>
            <w:r>
              <w:rPr>
                <w:rFonts w:hint="eastAsia" w:ascii="宋体" w:hAnsi="宋体" w:eastAsia="宋体" w:cs="宋体"/>
                <w:sz w:val="24"/>
                <w:szCs w:val="24"/>
              </w:rPr>
              <w:t>教学目标：课程课程应提供明确的教学目标。</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420" w:firstLineChars="175"/>
              <w:jc w:val="left"/>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4.</w:t>
            </w:r>
            <w:r>
              <w:rPr>
                <w:rFonts w:hint="eastAsia" w:ascii="宋体" w:hAnsi="宋体" w:eastAsia="宋体" w:cs="宋体"/>
                <w:sz w:val="24"/>
                <w:szCs w:val="24"/>
              </w:rPr>
              <w:t>教学大纲：课程课程应提供明确的教学大纲。</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420" w:firstLineChars="175"/>
              <w:jc w:val="left"/>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5.</w:t>
            </w:r>
            <w:r>
              <w:rPr>
                <w:rFonts w:hint="eastAsia" w:ascii="宋体" w:hAnsi="宋体" w:eastAsia="宋体" w:cs="宋体"/>
                <w:sz w:val="24"/>
                <w:szCs w:val="24"/>
              </w:rPr>
              <w:t>教学任务：应根据教学大纲制定教学任务，可包含授课视频播放、参考资料阅读、讨论、作业、考试等各种任务类型，根据需要选择。</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420" w:firstLineChars="175"/>
              <w:jc w:val="left"/>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6.</w:t>
            </w:r>
            <w:r>
              <w:rPr>
                <w:rFonts w:hint="eastAsia" w:ascii="宋体" w:hAnsi="宋体" w:eastAsia="宋体" w:cs="宋体"/>
                <w:sz w:val="24"/>
                <w:szCs w:val="24"/>
              </w:rPr>
              <w:t>考核办法：课程应提供明确的考核办法，分为知识单元考核与课程整体考核两种。</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420" w:firstLineChars="175"/>
              <w:jc w:val="left"/>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7.</w:t>
            </w:r>
            <w:r>
              <w:rPr>
                <w:rFonts w:hint="eastAsia" w:ascii="宋体" w:hAnsi="宋体" w:eastAsia="宋体" w:cs="宋体"/>
                <w:sz w:val="24"/>
                <w:szCs w:val="24"/>
              </w:rPr>
              <w:t>作业考试：课程应建设题库，用于作业及考试，考试题包括判断、选择等客观题，也可包含主观题。</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420" w:firstLineChars="175"/>
              <w:jc w:val="left"/>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8.</w:t>
            </w:r>
            <w:r>
              <w:rPr>
                <w:rFonts w:hint="eastAsia" w:ascii="宋体" w:hAnsi="宋体" w:eastAsia="宋体" w:cs="宋体"/>
                <w:sz w:val="24"/>
                <w:szCs w:val="24"/>
              </w:rPr>
              <w:t>课程素材：课程还应提供文本、音频、视频等课程参考素材，帮助学生理解所学课程内容。</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420" w:firstLineChars="175"/>
              <w:jc w:val="left"/>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rPr>
              <w:t>▲</w:t>
            </w:r>
            <w:r>
              <w:rPr>
                <w:rFonts w:hint="eastAsia" w:ascii="宋体" w:hAnsi="宋体" w:eastAsia="宋体" w:cs="宋体"/>
                <w:color w:val="auto"/>
                <w:sz w:val="24"/>
                <w:szCs w:val="24"/>
                <w:lang w:val="en-US" w:eastAsia="zh-CN"/>
              </w:rPr>
              <w:t>9.</w:t>
            </w:r>
            <w:r>
              <w:rPr>
                <w:rFonts w:hint="eastAsia" w:ascii="宋体" w:hAnsi="宋体" w:eastAsia="宋体" w:cs="宋体"/>
                <w:color w:val="auto"/>
                <w:sz w:val="24"/>
                <w:szCs w:val="24"/>
                <w:lang w:eastAsia="zh-CN"/>
              </w:rPr>
              <w:t>每门</w:t>
            </w:r>
            <w:r>
              <w:rPr>
                <w:rFonts w:hint="eastAsia" w:ascii="宋体" w:hAnsi="宋体" w:eastAsia="宋体" w:cs="宋体"/>
                <w:color w:val="auto"/>
                <w:sz w:val="24"/>
                <w:szCs w:val="24"/>
              </w:rPr>
              <w:t>课程视频制作时长</w:t>
            </w:r>
            <w:r>
              <w:rPr>
                <w:rFonts w:hint="eastAsia" w:ascii="宋体" w:hAnsi="宋体" w:eastAsia="宋体" w:cs="宋体"/>
                <w:color w:val="auto"/>
                <w:sz w:val="24"/>
                <w:szCs w:val="24"/>
                <w:lang w:val="en-US" w:eastAsia="zh-CN"/>
              </w:rPr>
              <w:t>200</w:t>
            </w:r>
            <w:r>
              <w:rPr>
                <w:rFonts w:hint="eastAsia" w:ascii="宋体" w:hAnsi="宋体" w:eastAsia="宋体" w:cs="宋体"/>
                <w:color w:val="auto"/>
                <w:sz w:val="24"/>
                <w:szCs w:val="24"/>
              </w:rPr>
              <w:t>分钟</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422" w:firstLineChars="175"/>
              <w:jc w:val="left"/>
              <w:textAlignment w:val="auto"/>
              <w:rPr>
                <w:rFonts w:hint="eastAsia" w:ascii="宋体" w:hAnsi="宋体" w:eastAsia="宋体" w:cs="宋体"/>
                <w:b/>
                <w:bCs/>
                <w:sz w:val="24"/>
                <w:szCs w:val="24"/>
              </w:rPr>
            </w:pPr>
            <w:r>
              <w:rPr>
                <w:rFonts w:hint="eastAsia" w:ascii="宋体" w:hAnsi="宋体" w:eastAsia="宋体" w:cs="宋体"/>
                <w:b/>
                <w:bCs/>
                <w:sz w:val="24"/>
                <w:szCs w:val="24"/>
              </w:rPr>
              <w:t>二、知识单元化</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420" w:firstLineChars="175"/>
              <w:jc w:val="left"/>
              <w:textAlignment w:val="auto"/>
              <w:rPr>
                <w:rFonts w:hint="eastAsia" w:ascii="宋体" w:hAnsi="宋体" w:eastAsia="宋体" w:cs="宋体"/>
                <w:sz w:val="24"/>
                <w:szCs w:val="24"/>
              </w:rPr>
            </w:pPr>
            <w:r>
              <w:rPr>
                <w:rFonts w:hint="eastAsia" w:ascii="宋体" w:hAnsi="宋体" w:eastAsia="宋体" w:cs="宋体"/>
                <w:sz w:val="24"/>
                <w:szCs w:val="24"/>
              </w:rPr>
              <w:t>▲</w:t>
            </w:r>
            <w:r>
              <w:rPr>
                <w:rFonts w:hint="eastAsia" w:ascii="宋体" w:hAnsi="宋体" w:eastAsia="宋体" w:cs="宋体"/>
                <w:sz w:val="24"/>
                <w:szCs w:val="24"/>
                <w:lang w:val="en-US" w:eastAsia="zh-CN"/>
              </w:rPr>
              <w:t>1.</w:t>
            </w:r>
            <w:r>
              <w:rPr>
                <w:rFonts w:hint="eastAsia" w:ascii="宋体" w:hAnsi="宋体" w:eastAsia="宋体" w:cs="宋体"/>
                <w:sz w:val="24"/>
                <w:szCs w:val="24"/>
              </w:rPr>
              <w:t>视频单元时长：将多个相关知识点融合入一个视频，视频时间</w:t>
            </w:r>
            <w:r>
              <w:rPr>
                <w:rFonts w:hint="eastAsia" w:ascii="宋体" w:hAnsi="宋体" w:eastAsia="宋体" w:cs="宋体"/>
                <w:color w:val="auto"/>
                <w:sz w:val="24"/>
                <w:szCs w:val="24"/>
              </w:rPr>
              <w:t>以5～</w:t>
            </w:r>
            <w:r>
              <w:rPr>
                <w:rFonts w:hint="eastAsia" w:ascii="宋体" w:hAnsi="宋体" w:eastAsia="宋体" w:cs="宋体"/>
                <w:color w:val="auto"/>
                <w:sz w:val="24"/>
                <w:szCs w:val="24"/>
                <w:lang w:val="en-US" w:eastAsia="zh-CN"/>
              </w:rPr>
              <w:t>10</w:t>
            </w:r>
            <w:r>
              <w:rPr>
                <w:rFonts w:hint="eastAsia" w:ascii="宋体" w:hAnsi="宋体" w:eastAsia="宋体" w:cs="宋体"/>
                <w:color w:val="auto"/>
                <w:sz w:val="24"/>
                <w:szCs w:val="24"/>
              </w:rPr>
              <w:t>分钟</w:t>
            </w:r>
            <w:r>
              <w:rPr>
                <w:rFonts w:hint="eastAsia" w:ascii="宋体" w:hAnsi="宋体" w:eastAsia="宋体" w:cs="宋体"/>
                <w:sz w:val="24"/>
                <w:szCs w:val="24"/>
              </w:rPr>
              <w:t>。</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420" w:firstLineChars="175"/>
              <w:jc w:val="left"/>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2.</w:t>
            </w:r>
            <w:r>
              <w:rPr>
                <w:rFonts w:hint="eastAsia" w:ascii="宋体" w:hAnsi="宋体" w:eastAsia="宋体" w:cs="宋体"/>
                <w:sz w:val="24"/>
                <w:szCs w:val="24"/>
              </w:rPr>
              <w:t>知识单元篇头：知识单元授课内容之前加上课程篇头。</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420" w:firstLineChars="175"/>
              <w:jc w:val="left"/>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3.</w:t>
            </w:r>
            <w:r>
              <w:rPr>
                <w:rFonts w:hint="eastAsia" w:ascii="宋体" w:hAnsi="宋体" w:eastAsia="宋体" w:cs="宋体"/>
                <w:sz w:val="24"/>
                <w:szCs w:val="24"/>
              </w:rPr>
              <w:t>知识单元内容：每个知识单元包含这一个知识单元的视频（含授课视频等）、参考资料、作业题、考试题等内容。</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420" w:firstLineChars="175"/>
              <w:jc w:val="left"/>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4.</w:t>
            </w:r>
            <w:r>
              <w:rPr>
                <w:rFonts w:hint="eastAsia" w:ascii="宋体" w:hAnsi="宋体" w:eastAsia="宋体" w:cs="宋体"/>
                <w:sz w:val="24"/>
                <w:szCs w:val="24"/>
              </w:rPr>
              <w:t>知识单元任务：每个知识单元的内容可转化为学生的学习任务（可以选择）。</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420" w:firstLineChars="175"/>
              <w:jc w:val="left"/>
              <w:textAlignment w:val="auto"/>
              <w:rPr>
                <w:rFonts w:hint="eastAsia" w:ascii="宋体" w:hAnsi="宋体" w:eastAsia="宋体" w:cs="宋体"/>
                <w:sz w:val="24"/>
                <w:szCs w:val="24"/>
              </w:rPr>
            </w:pPr>
            <w:r>
              <w:rPr>
                <w:rFonts w:hint="eastAsia" w:ascii="宋体" w:hAnsi="宋体" w:eastAsia="宋体" w:cs="宋体"/>
                <w:sz w:val="24"/>
                <w:szCs w:val="24"/>
              </w:rPr>
              <w:t>▲</w:t>
            </w:r>
            <w:r>
              <w:rPr>
                <w:rFonts w:hint="eastAsia" w:ascii="宋体" w:hAnsi="宋体" w:eastAsia="宋体" w:cs="宋体"/>
                <w:sz w:val="24"/>
                <w:szCs w:val="24"/>
                <w:lang w:val="en-US" w:eastAsia="zh-CN"/>
              </w:rPr>
              <w:t>5.</w:t>
            </w:r>
            <w:r>
              <w:rPr>
                <w:rFonts w:hint="eastAsia" w:ascii="宋体" w:hAnsi="宋体" w:eastAsia="宋体" w:cs="宋体"/>
                <w:sz w:val="24"/>
                <w:szCs w:val="24"/>
              </w:rPr>
              <w:t>知识单元考核：每个知识单元设置考核点，包括作业、讨论等。</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422" w:firstLineChars="175"/>
              <w:jc w:val="left"/>
              <w:textAlignment w:val="auto"/>
              <w:rPr>
                <w:rFonts w:hint="eastAsia" w:ascii="宋体" w:hAnsi="宋体" w:eastAsia="宋体" w:cs="宋体"/>
                <w:b/>
                <w:bCs/>
                <w:sz w:val="24"/>
                <w:szCs w:val="24"/>
              </w:rPr>
            </w:pPr>
            <w:r>
              <w:rPr>
                <w:rFonts w:hint="eastAsia" w:ascii="宋体" w:hAnsi="宋体" w:eastAsia="宋体" w:cs="宋体"/>
                <w:b/>
                <w:bCs/>
                <w:sz w:val="24"/>
                <w:szCs w:val="24"/>
              </w:rPr>
              <w:t>三、学习流程管理</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420" w:firstLineChars="175"/>
              <w:jc w:val="left"/>
              <w:textAlignment w:val="auto"/>
              <w:rPr>
                <w:rFonts w:hint="eastAsia" w:ascii="宋体" w:hAnsi="宋体" w:eastAsia="宋体" w:cs="宋体"/>
                <w:sz w:val="24"/>
                <w:szCs w:val="24"/>
              </w:rPr>
            </w:pPr>
            <w:r>
              <w:rPr>
                <w:rFonts w:hint="eastAsia" w:ascii="宋体" w:hAnsi="宋体" w:eastAsia="宋体" w:cs="宋体"/>
                <w:sz w:val="24"/>
                <w:szCs w:val="24"/>
              </w:rPr>
              <w:t>▲课程具有完善的学习流程管理功能，实现学生在线学习、视频播放、讨论答疑、作业、考试等功能。</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422" w:firstLineChars="175"/>
              <w:jc w:val="left"/>
              <w:textAlignment w:val="auto"/>
              <w:rPr>
                <w:rFonts w:hint="eastAsia" w:ascii="宋体" w:hAnsi="宋体" w:eastAsia="宋体" w:cs="宋体"/>
                <w:b/>
                <w:bCs/>
                <w:sz w:val="24"/>
                <w:szCs w:val="24"/>
              </w:rPr>
            </w:pPr>
            <w:r>
              <w:rPr>
                <w:rFonts w:hint="eastAsia" w:ascii="宋体" w:hAnsi="宋体" w:eastAsia="宋体" w:cs="宋体"/>
                <w:b/>
                <w:bCs/>
                <w:sz w:val="24"/>
                <w:szCs w:val="24"/>
              </w:rPr>
              <w:t>四</w:t>
            </w:r>
            <w:r>
              <w:rPr>
                <w:rFonts w:hint="eastAsia" w:ascii="宋体" w:hAnsi="宋体" w:eastAsia="宋体" w:cs="宋体"/>
                <w:b/>
                <w:bCs/>
                <w:color w:val="000000" w:themeColor="text1"/>
                <w:sz w:val="24"/>
                <w:szCs w:val="24"/>
                <w14:textFill>
                  <w14:solidFill>
                    <w14:schemeClr w14:val="tx1"/>
                  </w14:solidFill>
                </w14:textFill>
              </w:rPr>
              <w:t>、精品课程建</w:t>
            </w:r>
            <w:r>
              <w:rPr>
                <w:rFonts w:hint="eastAsia" w:ascii="宋体" w:hAnsi="宋体" w:eastAsia="宋体" w:cs="宋体"/>
                <w:b/>
                <w:bCs/>
                <w:sz w:val="24"/>
                <w:szCs w:val="24"/>
              </w:rPr>
              <w:t>设中的图、文、音视频技术</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420" w:firstLineChars="175"/>
              <w:jc w:val="left"/>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1.</w:t>
            </w:r>
            <w:r>
              <w:rPr>
                <w:rFonts w:hint="eastAsia" w:ascii="宋体" w:hAnsi="宋体" w:eastAsia="宋体" w:cs="宋体"/>
                <w:sz w:val="24"/>
                <w:szCs w:val="24"/>
              </w:rPr>
              <w:t>能够实现在一个页面中同时展示多个视频；一个页面中同时展示视频、Word文档、PPT、图片、教参书等多种教学元素。</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420" w:firstLineChars="175"/>
              <w:jc w:val="left"/>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2.</w:t>
            </w:r>
            <w:r>
              <w:rPr>
                <w:rFonts w:hint="eastAsia" w:ascii="宋体" w:hAnsi="宋体" w:eastAsia="宋体" w:cs="宋体"/>
                <w:sz w:val="24"/>
                <w:szCs w:val="24"/>
              </w:rPr>
              <w:t>图、文、音视频可以在网页的任何位置原位插入和展示。Word和PPT可以原位实现放大、缩小、搜索、全屏、翻页。</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420" w:firstLineChars="175"/>
              <w:jc w:val="left"/>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3.</w:t>
            </w:r>
            <w:r>
              <w:rPr>
                <w:rFonts w:hint="eastAsia" w:ascii="宋体" w:hAnsi="宋体" w:eastAsia="宋体" w:cs="宋体"/>
                <w:sz w:val="24"/>
                <w:szCs w:val="24"/>
              </w:rPr>
              <w:t>一次转码，支持多终端、多码流的自动适配。</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420" w:firstLineChars="175"/>
              <w:jc w:val="left"/>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4.</w:t>
            </w:r>
            <w:r>
              <w:rPr>
                <w:rFonts w:hint="eastAsia" w:ascii="宋体" w:hAnsi="宋体" w:eastAsia="宋体" w:cs="宋体"/>
                <w:sz w:val="24"/>
                <w:szCs w:val="24"/>
              </w:rPr>
              <w:t>音视频傻瓜式在线剪辑技术。</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422" w:firstLineChars="175"/>
              <w:jc w:val="left"/>
              <w:textAlignment w:val="auto"/>
              <w:rPr>
                <w:rFonts w:hint="eastAsia" w:ascii="宋体" w:hAnsi="宋体" w:eastAsia="宋体" w:cs="宋体"/>
                <w:b/>
                <w:color w:val="000000" w:themeColor="text1"/>
                <w:sz w:val="24"/>
                <w:szCs w:val="24"/>
                <w14:textFill>
                  <w14:solidFill>
                    <w14:schemeClr w14:val="tx1"/>
                  </w14:solidFill>
                </w14:textFill>
              </w:rPr>
            </w:pPr>
            <w:r>
              <w:rPr>
                <w:rFonts w:hint="eastAsia" w:ascii="宋体" w:hAnsi="宋体" w:eastAsia="宋体" w:cs="宋体"/>
                <w:b/>
                <w:color w:val="000000" w:themeColor="text1"/>
                <w:sz w:val="24"/>
                <w:szCs w:val="24"/>
                <w14:textFill>
                  <w14:solidFill>
                    <w14:schemeClr w14:val="tx1"/>
                  </w14:solidFill>
                </w14:textFill>
              </w:rPr>
              <w:t>五、在线精品课程运维功能参数</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420" w:firstLineChars="175"/>
              <w:jc w:val="left"/>
              <w:textAlignment w:val="auto"/>
              <w:rPr>
                <w:rFonts w:hint="eastAsia" w:ascii="宋体" w:hAnsi="宋体" w:eastAsia="宋体" w:cs="宋体"/>
                <w:sz w:val="24"/>
                <w:szCs w:val="24"/>
              </w:rPr>
            </w:pPr>
            <w:r>
              <w:rPr>
                <w:rFonts w:hint="eastAsia" w:ascii="宋体" w:hAnsi="宋体" w:eastAsia="宋体" w:cs="宋体"/>
                <w:sz w:val="24"/>
                <w:szCs w:val="24"/>
              </w:rPr>
              <w:t>▲1.简洁操作：课程网站建设只需通过“选择模板、编辑课程信息、编辑课程章节”等几个简单的步骤，就可以快速地建成一门课程或符合精品资源共享课程要求的个性化课程网站。</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420" w:firstLineChars="175"/>
              <w:jc w:val="left"/>
              <w:textAlignment w:val="auto"/>
              <w:rPr>
                <w:rFonts w:hint="eastAsia" w:ascii="宋体" w:hAnsi="宋体" w:eastAsia="宋体" w:cs="宋体"/>
                <w:sz w:val="24"/>
                <w:szCs w:val="24"/>
              </w:rPr>
            </w:pPr>
            <w:r>
              <w:rPr>
                <w:rFonts w:hint="eastAsia" w:ascii="宋体" w:hAnsi="宋体" w:eastAsia="宋体" w:cs="宋体"/>
                <w:sz w:val="24"/>
                <w:szCs w:val="24"/>
              </w:rPr>
              <w:t>2.提供课程模板：提供多套精美网络课程建课模板，教师可依据个人资料的丰富程度及喜欢的风格进行个性化的设置，支持教师在建课程自动生成课程网站。</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420" w:firstLineChars="175"/>
              <w:jc w:val="left"/>
              <w:textAlignment w:val="auto"/>
              <w:rPr>
                <w:rFonts w:hint="eastAsia" w:ascii="宋体" w:hAnsi="宋体" w:eastAsia="宋体" w:cs="宋体"/>
                <w:sz w:val="24"/>
                <w:szCs w:val="24"/>
              </w:rPr>
            </w:pPr>
            <w:r>
              <w:rPr>
                <w:rFonts w:hint="eastAsia" w:ascii="宋体" w:hAnsi="宋体" w:eastAsia="宋体" w:cs="宋体"/>
                <w:sz w:val="24"/>
                <w:szCs w:val="24"/>
              </w:rPr>
              <w:t>3.课程编辑页面设置：课程编辑页面操作简单、灵活方便、原位编辑、所见即所得。可以发布通告、课程资料、任务、教学资源链接、教师简介等信息。可以任意编写和设置课程的介绍、封面、教学要求、教师团队等等，并支持模块的添加、删除和位置调整，支持是否公开显示的设置。</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420" w:firstLineChars="175"/>
              <w:jc w:val="left"/>
              <w:textAlignment w:val="auto"/>
              <w:rPr>
                <w:rFonts w:hint="eastAsia" w:ascii="宋体" w:hAnsi="宋体" w:eastAsia="宋体" w:cs="宋体"/>
                <w:sz w:val="24"/>
                <w:szCs w:val="24"/>
              </w:rPr>
            </w:pPr>
            <w:r>
              <w:rPr>
                <w:rFonts w:hint="eastAsia" w:ascii="宋体" w:hAnsi="宋体" w:eastAsia="宋体" w:cs="宋体"/>
                <w:sz w:val="24"/>
                <w:szCs w:val="24"/>
              </w:rPr>
              <w:t>4.内容引用管理：编辑课程章节内容可以直接将资料粘贴到文本框内，同时与网络资源进行对接，可以直接引用。</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420" w:firstLineChars="175"/>
              <w:jc w:val="left"/>
              <w:textAlignment w:val="auto"/>
              <w:rPr>
                <w:rFonts w:hint="eastAsia" w:ascii="宋体" w:hAnsi="宋体" w:eastAsia="宋体" w:cs="宋体"/>
                <w:sz w:val="24"/>
                <w:szCs w:val="24"/>
              </w:rPr>
            </w:pPr>
            <w:r>
              <w:rPr>
                <w:rFonts w:hint="eastAsia" w:ascii="宋体" w:hAnsi="宋体" w:eastAsia="宋体" w:cs="宋体"/>
                <w:sz w:val="24"/>
                <w:szCs w:val="24"/>
              </w:rPr>
              <w:t>5.课程共建：课程负责人可指派其他人作为具有同等或者小于本身课程建设管理权限的课程建设者共建同一门课程，也可为自己指定助教辅助自己进行课程建设和教学管理。</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420" w:firstLineChars="175"/>
              <w:jc w:val="left"/>
              <w:textAlignment w:val="auto"/>
              <w:rPr>
                <w:rFonts w:hint="eastAsia" w:ascii="宋体" w:hAnsi="宋体" w:eastAsia="宋体" w:cs="宋体"/>
                <w:sz w:val="24"/>
                <w:szCs w:val="24"/>
              </w:rPr>
            </w:pPr>
            <w:r>
              <w:rPr>
                <w:rFonts w:hint="eastAsia" w:ascii="宋体" w:hAnsi="宋体" w:eastAsia="宋体" w:cs="宋体"/>
                <w:sz w:val="24"/>
                <w:szCs w:val="24"/>
              </w:rPr>
              <w:t>▲6.对接数字资源：教师可通过平台上传课程所需要的教材、参考书、参考文献、视频等资源。课程的内容建设，参考资料，课程介绍等任何位置都可以使用平台提供的海量图书、图片、视频的资源一键式搜索插入，插入的资源可以直接点击在线播放查阅，也支持自己上传资料。</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420" w:firstLineChars="175"/>
              <w:jc w:val="left"/>
              <w:textAlignment w:val="auto"/>
              <w:rPr>
                <w:rFonts w:hint="eastAsia" w:ascii="宋体" w:hAnsi="宋体" w:eastAsia="宋体" w:cs="宋体"/>
                <w:sz w:val="24"/>
                <w:szCs w:val="24"/>
              </w:rPr>
            </w:pPr>
            <w:r>
              <w:rPr>
                <w:rFonts w:hint="eastAsia" w:ascii="宋体" w:hAnsi="宋体" w:eastAsia="宋体" w:cs="宋体"/>
                <w:sz w:val="24"/>
                <w:szCs w:val="24"/>
              </w:rPr>
              <w:t>7.教学流程管理：支持课程教学流程管理，可在课程学习过程中任意位置添加随堂测验，可在单元学习完成后布置作业，可以在章节学习完成后安排考试。</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420" w:firstLineChars="175"/>
              <w:jc w:val="left"/>
              <w:textAlignment w:val="auto"/>
              <w:rPr>
                <w:rFonts w:hint="eastAsia" w:ascii="宋体" w:hAnsi="宋体" w:eastAsia="宋体" w:cs="宋体"/>
                <w:sz w:val="24"/>
                <w:szCs w:val="24"/>
              </w:rPr>
            </w:pPr>
            <w:r>
              <w:rPr>
                <w:rFonts w:hint="eastAsia" w:ascii="宋体" w:hAnsi="宋体" w:eastAsia="宋体" w:cs="宋体"/>
                <w:sz w:val="24"/>
                <w:szCs w:val="24"/>
              </w:rPr>
              <w:t>8.教学模式管理：支持课程制作和课程教学模式，实现课程知识单元化，每个知识单元聚合丰富的富媒体教学资源。</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420" w:firstLineChars="175"/>
              <w:jc w:val="left"/>
              <w:textAlignment w:val="auto"/>
              <w:rPr>
                <w:rFonts w:hint="eastAsia" w:ascii="宋体" w:hAnsi="宋体" w:eastAsia="宋体" w:cs="宋体"/>
                <w:sz w:val="24"/>
                <w:szCs w:val="24"/>
              </w:rPr>
            </w:pPr>
            <w:r>
              <w:rPr>
                <w:rFonts w:hint="eastAsia" w:ascii="宋体" w:hAnsi="宋体" w:eastAsia="宋体" w:cs="宋体"/>
                <w:sz w:val="24"/>
                <w:szCs w:val="24"/>
              </w:rPr>
              <w:t>9.富媒体编辑器：课程内容建设采用富媒体编辑器，编辑器包含视频、文档、图片、音频、图书、公式、符号、附件、网页、等常用组件。</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420" w:firstLineChars="175"/>
              <w:jc w:val="left"/>
              <w:textAlignment w:val="auto"/>
              <w:rPr>
                <w:rFonts w:hint="eastAsia" w:ascii="宋体" w:hAnsi="宋体" w:eastAsia="宋体" w:cs="宋体"/>
                <w:sz w:val="24"/>
                <w:szCs w:val="24"/>
              </w:rPr>
            </w:pPr>
            <w:r>
              <w:rPr>
                <w:rFonts w:hint="eastAsia" w:ascii="宋体" w:hAnsi="宋体" w:eastAsia="宋体" w:cs="宋体"/>
                <w:sz w:val="24"/>
                <w:szCs w:val="24"/>
              </w:rPr>
              <w:t>10.视频自动转码：支持rmvb、3gp、mpg、mpeg、mov、wmv、asf、avi、mkv、mp4、flv、vob、f4v等高清和网络格式视频上传，视频上传后自动转码，无需下载可以直接在线进行播放。</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420" w:firstLineChars="175"/>
              <w:jc w:val="left"/>
              <w:textAlignment w:val="auto"/>
              <w:rPr>
                <w:rFonts w:hint="eastAsia" w:ascii="宋体" w:hAnsi="宋体" w:eastAsia="宋体" w:cs="宋体"/>
                <w:sz w:val="24"/>
                <w:szCs w:val="24"/>
              </w:rPr>
            </w:pPr>
            <w:r>
              <w:rPr>
                <w:rFonts w:hint="eastAsia" w:ascii="宋体" w:hAnsi="宋体" w:eastAsia="宋体" w:cs="宋体"/>
                <w:sz w:val="24"/>
                <w:szCs w:val="24"/>
              </w:rPr>
              <w:t>11.自动转码阅读：支持多种文档格式的上传，包括DOC、PPT、PDF、TXT等，上传后自动转码，无需下载可以直接在线阅读。</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420" w:firstLineChars="175"/>
              <w:jc w:val="left"/>
              <w:textAlignment w:val="auto"/>
              <w:rPr>
                <w:rFonts w:hint="eastAsia" w:ascii="宋体" w:hAnsi="宋体" w:eastAsia="宋体" w:cs="宋体"/>
                <w:sz w:val="24"/>
                <w:szCs w:val="24"/>
              </w:rPr>
            </w:pPr>
            <w:r>
              <w:rPr>
                <w:rFonts w:hint="eastAsia" w:ascii="宋体" w:hAnsi="宋体" w:eastAsia="宋体" w:cs="宋体"/>
                <w:sz w:val="24"/>
                <w:szCs w:val="24"/>
              </w:rPr>
              <w:t>▲12.超大文件上传</w:t>
            </w:r>
            <w:r>
              <w:rPr>
                <w:rFonts w:hint="eastAsia" w:ascii="宋体" w:hAnsi="宋体" w:eastAsia="宋体" w:cs="宋体"/>
                <w:sz w:val="24"/>
                <w:szCs w:val="24"/>
                <w:lang w:eastAsia="zh-CN"/>
              </w:rPr>
              <w:t>；</w:t>
            </w:r>
            <w:r>
              <w:rPr>
                <w:rFonts w:hint="eastAsia" w:ascii="宋体" w:hAnsi="宋体" w:eastAsia="宋体" w:cs="宋体"/>
                <w:sz w:val="24"/>
                <w:szCs w:val="24"/>
              </w:rPr>
              <w:t>支持超大文件（2G以上）上传并可断点续传。</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420" w:firstLineChars="175"/>
              <w:jc w:val="left"/>
              <w:textAlignment w:val="auto"/>
              <w:rPr>
                <w:rFonts w:hint="eastAsia" w:ascii="宋体" w:hAnsi="宋体" w:eastAsia="宋体" w:cs="宋体"/>
                <w:sz w:val="24"/>
                <w:szCs w:val="24"/>
              </w:rPr>
            </w:pPr>
            <w:r>
              <w:rPr>
                <w:rFonts w:hint="eastAsia" w:ascii="宋体" w:hAnsi="宋体" w:eastAsia="宋体" w:cs="宋体"/>
                <w:sz w:val="24"/>
                <w:szCs w:val="24"/>
              </w:rPr>
              <w:t>13.个人云盘：支持将资源先批量上传至个人云盘中，然后在课程中引用。</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420" w:firstLineChars="175"/>
              <w:jc w:val="left"/>
              <w:textAlignment w:val="auto"/>
              <w:rPr>
                <w:rFonts w:hint="eastAsia" w:ascii="宋体" w:hAnsi="宋体" w:eastAsia="宋体" w:cs="宋体"/>
                <w:sz w:val="24"/>
                <w:szCs w:val="24"/>
              </w:rPr>
            </w:pPr>
            <w:r>
              <w:rPr>
                <w:rFonts w:hint="eastAsia" w:ascii="宋体" w:hAnsi="宋体" w:eastAsia="宋体" w:cs="宋体"/>
                <w:sz w:val="24"/>
                <w:szCs w:val="24"/>
              </w:rPr>
              <w:t>14.在线虚拟剪辑：支持在线虚拟剪辑视频：上传视频后，可以在任意时间点在线标注，无需物理剪切视频，即可实现任意视频段落在任意章节播放。</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420" w:firstLineChars="175"/>
              <w:jc w:val="left"/>
              <w:textAlignment w:val="auto"/>
              <w:rPr>
                <w:rFonts w:hint="eastAsia" w:ascii="宋体" w:hAnsi="宋体" w:eastAsia="宋体" w:cs="宋体"/>
                <w:sz w:val="24"/>
                <w:szCs w:val="24"/>
              </w:rPr>
            </w:pPr>
            <w:r>
              <w:rPr>
                <w:rFonts w:hint="eastAsia" w:ascii="宋体" w:hAnsi="宋体" w:eastAsia="宋体" w:cs="宋体"/>
                <w:sz w:val="24"/>
                <w:szCs w:val="24"/>
              </w:rPr>
              <w:t>15.视频编辑：支持视频中任意时间点插入测验：上传视频后，可以在任意时间点插入测试题，包含单选题、多选题和对错题。</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420" w:firstLineChars="175"/>
              <w:jc w:val="left"/>
              <w:textAlignment w:val="auto"/>
              <w:rPr>
                <w:rFonts w:hint="eastAsia" w:ascii="宋体" w:hAnsi="宋体" w:eastAsia="宋体" w:cs="宋体"/>
                <w:sz w:val="24"/>
                <w:szCs w:val="24"/>
              </w:rPr>
            </w:pPr>
            <w:r>
              <w:rPr>
                <w:rFonts w:hint="eastAsia" w:ascii="宋体" w:hAnsi="宋体" w:eastAsia="宋体" w:cs="宋体"/>
                <w:sz w:val="24"/>
                <w:szCs w:val="24"/>
              </w:rPr>
              <w:t>16.视频集成: 支持视频中任意时间点插入图片或PPT：可以在任意时间点插入图片或PPT，同时支持对插入的内容在时间轴上随意拖动。插入的PPT可以任意拖动位置，并可以跟视频窗口进行切换。</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420" w:firstLineChars="175"/>
              <w:jc w:val="left"/>
              <w:textAlignment w:val="auto"/>
              <w:rPr>
                <w:rFonts w:hint="eastAsia" w:ascii="宋体" w:hAnsi="宋体" w:eastAsia="宋体" w:cs="宋体"/>
                <w:sz w:val="24"/>
                <w:szCs w:val="24"/>
              </w:rPr>
            </w:pPr>
            <w:r>
              <w:rPr>
                <w:rFonts w:hint="eastAsia" w:ascii="宋体" w:hAnsi="宋体" w:eastAsia="宋体" w:cs="宋体"/>
                <w:sz w:val="24"/>
                <w:szCs w:val="24"/>
              </w:rPr>
              <w:t>17.公式编辑器: 提供可视化的公式编辑器，可以在线进行公式的录入与编辑。</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420" w:firstLineChars="175"/>
              <w:jc w:val="left"/>
              <w:textAlignment w:val="auto"/>
              <w:rPr>
                <w:rFonts w:hint="eastAsia" w:ascii="宋体" w:hAnsi="宋体" w:eastAsia="宋体" w:cs="宋体"/>
                <w:sz w:val="24"/>
                <w:szCs w:val="24"/>
              </w:rPr>
            </w:pPr>
            <w:r>
              <w:rPr>
                <w:rFonts w:hint="eastAsia" w:ascii="宋体" w:hAnsi="宋体" w:eastAsia="宋体" w:cs="宋体"/>
                <w:sz w:val="24"/>
                <w:szCs w:val="24"/>
              </w:rPr>
              <w:t>18.在线录音: 支持在线录音功能，录完的声音可以直接在线播放。</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420" w:firstLineChars="175"/>
              <w:jc w:val="left"/>
              <w:textAlignment w:val="auto"/>
              <w:rPr>
                <w:rFonts w:hint="eastAsia" w:ascii="宋体" w:hAnsi="宋体" w:eastAsia="宋体" w:cs="宋体"/>
                <w:sz w:val="24"/>
                <w:szCs w:val="24"/>
                <w:lang w:eastAsia="zh-CN"/>
              </w:rPr>
            </w:pPr>
            <w:r>
              <w:rPr>
                <w:rFonts w:hint="eastAsia" w:ascii="宋体" w:hAnsi="宋体" w:eastAsia="宋体" w:cs="宋体"/>
                <w:sz w:val="24"/>
                <w:szCs w:val="24"/>
              </w:rPr>
              <w:t>▲19.知识点拓展阅读: 知识点拓展阅读功能，可以根据一个关键词自动生成相关知识点的知识树，插入到课程单元中，并自动推送知识点相关的电子图书、期刊、学术视频等</w:t>
            </w:r>
            <w:r>
              <w:rPr>
                <w:rFonts w:hint="eastAsia" w:ascii="宋体" w:hAnsi="宋体" w:eastAsia="宋体" w:cs="宋体"/>
                <w:sz w:val="24"/>
                <w:szCs w:val="24"/>
                <w:lang w:eastAsia="zh-CN"/>
              </w:rPr>
              <w:t>。</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422" w:firstLineChars="175"/>
              <w:jc w:val="left"/>
              <w:textAlignment w:val="auto"/>
              <w:rPr>
                <w:rFonts w:hint="eastAsia" w:ascii="宋体" w:hAnsi="宋体" w:eastAsia="宋体" w:cs="宋体"/>
                <w:b/>
                <w:sz w:val="24"/>
                <w:szCs w:val="24"/>
              </w:rPr>
            </w:pPr>
            <w:r>
              <w:rPr>
                <w:rFonts w:hint="eastAsia" w:ascii="宋体" w:hAnsi="宋体" w:eastAsia="宋体" w:cs="宋体"/>
                <w:b/>
                <w:bCs/>
                <w:sz w:val="24"/>
                <w:szCs w:val="24"/>
              </w:rPr>
              <w:t>六、</w:t>
            </w:r>
            <w:r>
              <w:rPr>
                <w:rFonts w:hint="eastAsia" w:ascii="宋体" w:hAnsi="宋体" w:eastAsia="宋体" w:cs="宋体"/>
                <w:b/>
                <w:sz w:val="24"/>
                <w:szCs w:val="24"/>
              </w:rPr>
              <w:t>专业人员、设备技术条件</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420" w:firstLineChars="175"/>
              <w:jc w:val="left"/>
              <w:textAlignment w:val="auto"/>
              <w:rPr>
                <w:rFonts w:hint="eastAsia" w:ascii="宋体" w:hAnsi="宋体" w:eastAsia="宋体" w:cs="宋体"/>
                <w:sz w:val="24"/>
                <w:szCs w:val="24"/>
              </w:rPr>
            </w:pPr>
            <w:r>
              <w:rPr>
                <w:rFonts w:hint="eastAsia" w:ascii="宋体" w:hAnsi="宋体" w:eastAsia="宋体" w:cs="宋体"/>
                <w:sz w:val="24"/>
                <w:szCs w:val="24"/>
              </w:rPr>
              <w:t>课程制作团队至少包含课程经理、课程顾问（编导）、视频工程师、课程专员各一名，且已有1</w:t>
            </w:r>
            <w:r>
              <w:rPr>
                <w:rFonts w:hint="eastAsia" w:ascii="宋体" w:hAnsi="宋体" w:eastAsia="宋体" w:cs="宋体"/>
                <w:sz w:val="24"/>
                <w:szCs w:val="24"/>
                <w:lang w:val="en-US" w:eastAsia="zh-CN"/>
              </w:rPr>
              <w:t>5</w:t>
            </w:r>
            <w:r>
              <w:rPr>
                <w:rFonts w:hint="eastAsia" w:ascii="宋体" w:hAnsi="宋体" w:eastAsia="宋体" w:cs="宋体"/>
                <w:sz w:val="24"/>
                <w:szCs w:val="24"/>
              </w:rPr>
              <w:t>门以上课程的制作经验。</w:t>
            </w: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0" w:leftChars="0" w:firstLine="420" w:firstLineChars="175"/>
              <w:jc w:val="left"/>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1.</w:t>
            </w:r>
            <w:r>
              <w:rPr>
                <w:rFonts w:hint="eastAsia" w:ascii="宋体" w:hAnsi="宋体" w:eastAsia="宋体" w:cs="宋体"/>
                <w:sz w:val="24"/>
                <w:szCs w:val="24"/>
              </w:rPr>
              <w:t>课程顾问须为教师提供混合式教学方法的在线视频学习指导。</w:t>
            </w: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0" w:leftChars="0" w:firstLine="420" w:firstLineChars="175"/>
              <w:jc w:val="left"/>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2.</w:t>
            </w:r>
            <w:r>
              <w:rPr>
                <w:rFonts w:hint="eastAsia" w:ascii="宋体" w:hAnsi="宋体" w:eastAsia="宋体" w:cs="宋体"/>
                <w:sz w:val="24"/>
                <w:szCs w:val="24"/>
              </w:rPr>
              <w:t>课程制作团队应与每个课程的教学团队进行深度沟通，为每门课程的建设提供个性化的设计和咨询服务。</w:t>
            </w: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0" w:leftChars="0" w:firstLine="420" w:firstLineChars="175"/>
              <w:jc w:val="left"/>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3.</w:t>
            </w:r>
            <w:r>
              <w:rPr>
                <w:rFonts w:hint="eastAsia" w:ascii="宋体" w:hAnsi="宋体" w:eastAsia="宋体" w:cs="宋体"/>
                <w:sz w:val="24"/>
                <w:szCs w:val="24"/>
              </w:rPr>
              <w:t>课程结构的设计：课程制作团队“多对一”与老师进行课程结构的设计研讨，为老师提供课程碎片化、层次化、主题化的设计指导，商定课程学时安排、章节结构、教学大纲、知识点、教学重点、教学课件、具体的拍摄单元等内容，形成各种工作表单和课程资源体系。</w:t>
            </w: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0" w:leftChars="0" w:firstLine="420" w:firstLineChars="175"/>
              <w:jc w:val="left"/>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4.</w:t>
            </w:r>
            <w:r>
              <w:rPr>
                <w:rFonts w:hint="eastAsia" w:ascii="宋体" w:hAnsi="宋体" w:eastAsia="宋体" w:cs="宋体"/>
                <w:sz w:val="24"/>
                <w:szCs w:val="24"/>
              </w:rPr>
              <w:t>教学方法的设计：帮助老师进行适合在线课程的教学方法设计，包括课堂面授、直观教学、角色模拟、操作演示、讨论互动等教学方法设计。</w:t>
            </w: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0" w:leftChars="0" w:firstLine="420" w:firstLineChars="175"/>
              <w:jc w:val="left"/>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5.</w:t>
            </w:r>
            <w:r>
              <w:rPr>
                <w:rFonts w:hint="eastAsia" w:ascii="宋体" w:hAnsi="宋体" w:eastAsia="宋体" w:cs="宋体"/>
                <w:sz w:val="24"/>
                <w:szCs w:val="24"/>
              </w:rPr>
              <w:t>教学风格的塑造：指导老师塑造理性严谨、情绪感染、自然朴素、风趣幽默等类型的教学风格。</w:t>
            </w: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0" w:leftChars="0" w:firstLine="420" w:firstLineChars="175"/>
              <w:jc w:val="left"/>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6.</w:t>
            </w:r>
            <w:r>
              <w:rPr>
                <w:rFonts w:hint="eastAsia" w:ascii="宋体" w:hAnsi="宋体" w:eastAsia="宋体" w:cs="宋体"/>
                <w:sz w:val="24"/>
                <w:szCs w:val="24"/>
              </w:rPr>
              <w:t>教学仪态的设计：为教师提供教师形象、教学动作、教学语言等咨询与建议，辅导老师适应镜头，辅导老师进行着装选择。</w:t>
            </w: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0" w:leftChars="0" w:firstLine="420" w:firstLineChars="175"/>
              <w:jc w:val="left"/>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7.</w:t>
            </w:r>
            <w:r>
              <w:rPr>
                <w:rFonts w:hint="eastAsia" w:ascii="宋体" w:hAnsi="宋体" w:eastAsia="宋体" w:cs="宋体"/>
                <w:sz w:val="24"/>
                <w:szCs w:val="24"/>
              </w:rPr>
              <w:t>安排专人协助教师搜集各类课程资料和辅助资源，包括图片、视频、文档等。</w:t>
            </w: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0" w:leftChars="0" w:firstLine="420" w:firstLineChars="175"/>
              <w:jc w:val="left"/>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8.</w:t>
            </w:r>
            <w:r>
              <w:rPr>
                <w:rFonts w:hint="eastAsia" w:ascii="宋体" w:hAnsi="宋体" w:eastAsia="宋体" w:cs="宋体"/>
                <w:sz w:val="24"/>
                <w:szCs w:val="24"/>
              </w:rPr>
              <w:t>指导老师美化加工PPT课件。</w:t>
            </w: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0" w:leftChars="0" w:firstLine="420" w:firstLineChars="175"/>
              <w:jc w:val="left"/>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9.</w:t>
            </w:r>
            <w:r>
              <w:rPr>
                <w:rFonts w:hint="eastAsia" w:ascii="宋体" w:hAnsi="宋体" w:eastAsia="宋体" w:cs="宋体"/>
                <w:sz w:val="24"/>
                <w:szCs w:val="24"/>
              </w:rPr>
              <w:t>根据课程需要，拍摄基地须提供多种拍摄场地，进行教学场景的设计及布景。</w:t>
            </w: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0" w:leftChars="0" w:firstLine="420" w:firstLineChars="175"/>
              <w:jc w:val="left"/>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10.</w:t>
            </w:r>
            <w:r>
              <w:rPr>
                <w:rFonts w:hint="eastAsia" w:ascii="宋体" w:hAnsi="宋体" w:eastAsia="宋体" w:cs="宋体"/>
                <w:sz w:val="24"/>
                <w:szCs w:val="24"/>
              </w:rPr>
              <w:t>根据课程性质，课程制作团队与教师一起确定课程最合理的拍摄方式，提供不少于</w:t>
            </w:r>
            <w:r>
              <w:rPr>
                <w:rFonts w:hint="eastAsia" w:ascii="宋体" w:hAnsi="宋体" w:eastAsia="宋体" w:cs="宋体"/>
                <w:color w:val="auto"/>
                <w:sz w:val="24"/>
                <w:szCs w:val="24"/>
              </w:rPr>
              <w:t>以下几种的拍摄模式</w:t>
            </w:r>
            <w:r>
              <w:rPr>
                <w:rFonts w:hint="eastAsia" w:ascii="宋体" w:hAnsi="宋体" w:eastAsia="宋体" w:cs="宋体"/>
                <w:sz w:val="24"/>
                <w:szCs w:val="24"/>
              </w:rPr>
              <w:t>供老师选择，特殊课程可根据老师课程框架设计更多拍摄模式，一门课程可以采用多种拍摄模式：</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420" w:firstLineChars="175"/>
              <w:jc w:val="left"/>
              <w:textAlignment w:val="auto"/>
              <w:rPr>
                <w:rFonts w:hint="eastAsia" w:ascii="宋体" w:hAnsi="宋体" w:eastAsia="宋体" w:cs="宋体"/>
                <w:sz w:val="24"/>
                <w:szCs w:val="24"/>
              </w:rPr>
            </w:pP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1</w:t>
            </w:r>
            <w:r>
              <w:rPr>
                <w:rFonts w:hint="eastAsia" w:ascii="宋体" w:hAnsi="宋体" w:eastAsia="宋体" w:cs="宋体"/>
                <w:sz w:val="24"/>
                <w:szCs w:val="24"/>
                <w:lang w:eastAsia="zh-CN"/>
              </w:rPr>
              <w:t>）</w:t>
            </w:r>
            <w:r>
              <w:rPr>
                <w:rFonts w:hint="eastAsia" w:ascii="宋体" w:hAnsi="宋体" w:eastAsia="宋体" w:cs="宋体"/>
                <w:sz w:val="24"/>
                <w:szCs w:val="24"/>
              </w:rPr>
              <w:t>PPT模式：在摄影棚内拍摄，全程PPT演示。</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420" w:firstLineChars="175"/>
              <w:jc w:val="left"/>
              <w:textAlignment w:val="auto"/>
              <w:rPr>
                <w:rFonts w:hint="eastAsia" w:ascii="宋体" w:hAnsi="宋体" w:eastAsia="宋体" w:cs="宋体"/>
                <w:sz w:val="24"/>
                <w:szCs w:val="24"/>
              </w:rPr>
            </w:pP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2</w:t>
            </w:r>
            <w:r>
              <w:rPr>
                <w:rFonts w:hint="eastAsia" w:ascii="宋体" w:hAnsi="宋体" w:eastAsia="宋体" w:cs="宋体"/>
                <w:sz w:val="24"/>
                <w:szCs w:val="24"/>
                <w:lang w:eastAsia="zh-CN"/>
              </w:rPr>
              <w:t>）</w:t>
            </w:r>
            <w:r>
              <w:rPr>
                <w:rFonts w:hint="eastAsia" w:ascii="宋体" w:hAnsi="宋体" w:eastAsia="宋体" w:cs="宋体"/>
                <w:sz w:val="24"/>
                <w:szCs w:val="24"/>
              </w:rPr>
              <w:t>访谈模式：在摄影棚内拍摄，根据访谈人数，设定机位数，一般2-3机位，教学过程由多位老师交流讨论完成。适合启发性的、思维拓展和发散的学科课程。</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420" w:firstLineChars="175"/>
              <w:jc w:val="left"/>
              <w:textAlignment w:val="auto"/>
              <w:rPr>
                <w:rFonts w:hint="eastAsia" w:ascii="宋体" w:hAnsi="宋体" w:eastAsia="宋体" w:cs="宋体"/>
                <w:sz w:val="24"/>
                <w:szCs w:val="24"/>
              </w:rPr>
            </w:pP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3</w:t>
            </w:r>
            <w:r>
              <w:rPr>
                <w:rFonts w:hint="eastAsia" w:ascii="宋体" w:hAnsi="宋体" w:eastAsia="宋体" w:cs="宋体"/>
                <w:sz w:val="24"/>
                <w:szCs w:val="24"/>
                <w:lang w:eastAsia="zh-CN"/>
              </w:rPr>
              <w:t>）</w:t>
            </w:r>
            <w:r>
              <w:rPr>
                <w:rFonts w:hint="eastAsia" w:ascii="宋体" w:hAnsi="宋体" w:eastAsia="宋体" w:cs="宋体"/>
                <w:sz w:val="24"/>
                <w:szCs w:val="24"/>
              </w:rPr>
              <w:t>演示模式：在摄影棚内多机位拍摄，通过实际操作演示、讲解，完成教学过程。</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420" w:firstLineChars="175"/>
              <w:jc w:val="left"/>
              <w:textAlignment w:val="auto"/>
              <w:rPr>
                <w:rFonts w:hint="eastAsia" w:ascii="宋体" w:hAnsi="宋体" w:eastAsia="宋体" w:cs="宋体"/>
                <w:sz w:val="24"/>
                <w:szCs w:val="24"/>
              </w:rPr>
            </w:pP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4</w:t>
            </w:r>
            <w:r>
              <w:rPr>
                <w:rFonts w:hint="eastAsia" w:ascii="宋体" w:hAnsi="宋体" w:eastAsia="宋体" w:cs="宋体"/>
                <w:sz w:val="24"/>
                <w:szCs w:val="24"/>
                <w:lang w:eastAsia="zh-CN"/>
              </w:rPr>
              <w:t>）</w:t>
            </w:r>
            <w:r>
              <w:rPr>
                <w:rFonts w:hint="eastAsia" w:ascii="宋体" w:hAnsi="宋体" w:eastAsia="宋体" w:cs="宋体"/>
                <w:sz w:val="24"/>
                <w:szCs w:val="24"/>
              </w:rPr>
              <w:t>场景实操模式：根据老师课程需求，选择在特定拍摄场地，多机位拍摄。</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420" w:firstLineChars="175"/>
              <w:jc w:val="left"/>
              <w:textAlignment w:val="auto"/>
              <w:rPr>
                <w:rFonts w:hint="eastAsia" w:ascii="宋体" w:hAnsi="宋体" w:eastAsia="宋体" w:cs="宋体"/>
                <w:sz w:val="24"/>
                <w:szCs w:val="24"/>
              </w:rPr>
            </w:pP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5</w:t>
            </w:r>
            <w:r>
              <w:rPr>
                <w:rFonts w:hint="eastAsia" w:ascii="宋体" w:hAnsi="宋体" w:eastAsia="宋体" w:cs="宋体"/>
                <w:sz w:val="24"/>
                <w:szCs w:val="24"/>
                <w:lang w:eastAsia="zh-CN"/>
              </w:rPr>
              <w:t>）</w:t>
            </w:r>
            <w:r>
              <w:rPr>
                <w:rFonts w:hint="eastAsia" w:ascii="宋体" w:hAnsi="宋体" w:eastAsia="宋体" w:cs="宋体"/>
                <w:sz w:val="24"/>
                <w:szCs w:val="24"/>
              </w:rPr>
              <w:t>随堂拍摄模式：随堂拍摄，多机位拍摄，记录老师讲课现场风采。</w:t>
            </w: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0" w:leftChars="0" w:firstLine="420" w:firstLineChars="175"/>
              <w:jc w:val="left"/>
              <w:textAlignment w:val="auto"/>
              <w:rPr>
                <w:rFonts w:hint="eastAsia" w:ascii="宋体" w:hAnsi="宋体" w:eastAsia="宋体" w:cs="宋体"/>
                <w:sz w:val="24"/>
                <w:szCs w:val="24"/>
              </w:rPr>
            </w:pPr>
            <w:r>
              <w:rPr>
                <w:rFonts w:hint="eastAsia" w:ascii="宋体" w:hAnsi="宋体" w:eastAsia="宋体" w:cs="宋体"/>
                <w:sz w:val="24"/>
                <w:szCs w:val="24"/>
              </w:rPr>
              <w:t>视频工程师与教师充分沟通并制定完善的课程拍摄计划。</w:t>
            </w: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0" w:leftChars="0" w:firstLine="420" w:firstLineChars="175"/>
              <w:jc w:val="left"/>
              <w:textAlignment w:val="auto"/>
              <w:rPr>
                <w:rFonts w:hint="eastAsia" w:ascii="宋体" w:hAnsi="宋体" w:eastAsia="宋体" w:cs="宋体"/>
                <w:sz w:val="24"/>
                <w:szCs w:val="24"/>
              </w:rPr>
            </w:pPr>
            <w:r>
              <w:rPr>
                <w:rFonts w:hint="eastAsia" w:ascii="宋体" w:hAnsi="宋体" w:eastAsia="宋体" w:cs="宋体"/>
                <w:sz w:val="24"/>
                <w:szCs w:val="24"/>
              </w:rPr>
              <w:t>结合老师的讲稿，编写拍摄脚本。</w:t>
            </w: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0" w:leftChars="0" w:firstLine="420" w:firstLineChars="175"/>
              <w:jc w:val="left"/>
              <w:textAlignment w:val="auto"/>
              <w:rPr>
                <w:rFonts w:hint="eastAsia" w:ascii="宋体" w:hAnsi="宋体" w:eastAsia="宋体" w:cs="宋体"/>
                <w:sz w:val="24"/>
                <w:szCs w:val="24"/>
              </w:rPr>
            </w:pPr>
            <w:r>
              <w:rPr>
                <w:rFonts w:hint="eastAsia" w:ascii="宋体" w:hAnsi="宋体" w:eastAsia="宋体" w:cs="宋体"/>
                <w:sz w:val="24"/>
                <w:szCs w:val="24"/>
              </w:rPr>
              <w:t>根据拍摄计划，按照不同的场景、要求，进行前期准备，配合老师进行特殊拍摄需求的准备，和老师确定准备材料。与老师沟通说明拍摄要求，并协助提供着装意见。</w:t>
            </w: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0" w:leftChars="0" w:firstLine="420" w:firstLineChars="175"/>
              <w:jc w:val="left"/>
              <w:textAlignment w:val="auto"/>
              <w:rPr>
                <w:rFonts w:hint="eastAsia" w:ascii="宋体" w:hAnsi="宋体" w:eastAsia="宋体" w:cs="宋体"/>
                <w:sz w:val="24"/>
                <w:szCs w:val="24"/>
              </w:rPr>
            </w:pPr>
            <w:r>
              <w:rPr>
                <w:rFonts w:hint="eastAsia" w:ascii="宋体" w:hAnsi="宋体" w:eastAsia="宋体" w:cs="宋体"/>
                <w:sz w:val="24"/>
                <w:szCs w:val="24"/>
              </w:rPr>
              <w:t>按照拍摄方案要求，设计拍摄场景并安排布景和调试灯光。</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422" w:firstLineChars="175"/>
              <w:jc w:val="left"/>
              <w:textAlignment w:val="auto"/>
              <w:rPr>
                <w:rFonts w:hint="eastAsia" w:ascii="宋体" w:hAnsi="宋体" w:eastAsia="宋体" w:cs="宋体"/>
                <w:b/>
                <w:sz w:val="24"/>
                <w:szCs w:val="24"/>
              </w:rPr>
            </w:pPr>
            <w:r>
              <w:rPr>
                <w:rFonts w:hint="eastAsia" w:ascii="宋体" w:hAnsi="宋体" w:eastAsia="宋体" w:cs="宋体"/>
                <w:b/>
                <w:sz w:val="24"/>
                <w:szCs w:val="24"/>
              </w:rPr>
              <w:t>七、后期制作技术要求</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420" w:firstLineChars="175"/>
              <w:jc w:val="left"/>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1.</w:t>
            </w:r>
            <w:r>
              <w:rPr>
                <w:rFonts w:hint="eastAsia" w:ascii="宋体" w:hAnsi="宋体" w:eastAsia="宋体" w:cs="宋体"/>
                <w:sz w:val="24"/>
                <w:szCs w:val="24"/>
              </w:rPr>
              <w:t>使用专业的非线性编辑系统对源视频进行最基本的处理（如抠像、颜色校正、双声道处理）。使用专业的视频编辑系统进行视频降噪、音频降噪。</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420" w:firstLineChars="175"/>
              <w:jc w:val="left"/>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2.</w:t>
            </w:r>
            <w:r>
              <w:rPr>
                <w:rFonts w:hint="eastAsia" w:ascii="宋体" w:hAnsi="宋体" w:eastAsia="宋体" w:cs="宋体"/>
                <w:sz w:val="24"/>
                <w:szCs w:val="24"/>
              </w:rPr>
              <w:t>按照拍摄方案，不同的拍摄模式采用不同的制作方式，例如，PPT模式需分章节剪辑，基地访谈模式按照老师讲解的内容变换机位等。</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420" w:firstLineChars="175"/>
              <w:jc w:val="left"/>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3.</w:t>
            </w:r>
            <w:r>
              <w:rPr>
                <w:rFonts w:hint="eastAsia" w:ascii="宋体" w:hAnsi="宋体" w:eastAsia="宋体" w:cs="宋体"/>
                <w:sz w:val="24"/>
                <w:szCs w:val="24"/>
              </w:rPr>
              <w:t>片头：使用专业的后期合成软件进行片头设计：用平面设计+后期合成+3D渲染，根据每个课题的内容设计出相关联的内容元素，片头不超过10秒，包括:学校LOGO、课程名称、讲次、主讲教师姓名、专业技术职务、单位等信息。</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420" w:firstLineChars="175"/>
              <w:jc w:val="left"/>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4.</w:t>
            </w:r>
            <w:r>
              <w:rPr>
                <w:rFonts w:hint="eastAsia" w:ascii="宋体" w:hAnsi="宋体" w:eastAsia="宋体" w:cs="宋体"/>
                <w:sz w:val="24"/>
                <w:szCs w:val="24"/>
              </w:rPr>
              <w:t>课程内容剪辑：技术工程师通篇观看视频，按照章节框架、以及现场场记情况，分章节剪辑老师状态不佳、口误、出境、停顿等片段。实操部分添加必要的背景音乐。</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420" w:firstLineChars="175"/>
              <w:jc w:val="left"/>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5.</w:t>
            </w:r>
            <w:r>
              <w:rPr>
                <w:rFonts w:hint="eastAsia" w:ascii="宋体" w:hAnsi="宋体" w:eastAsia="宋体" w:cs="宋体"/>
                <w:sz w:val="24"/>
                <w:szCs w:val="24"/>
              </w:rPr>
              <w:t>片花：使用专业的后期合成软件进行片花设计，片花长度为1-3分钟，保证制作的片花无错误、无硬伤，画面美观，排版规范、逻辑完整，能呈现课程特色。</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420" w:firstLineChars="175"/>
              <w:jc w:val="left"/>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6.</w:t>
            </w:r>
            <w:r>
              <w:rPr>
                <w:rFonts w:hint="eastAsia" w:ascii="宋体" w:hAnsi="宋体" w:eastAsia="宋体" w:cs="宋体"/>
                <w:sz w:val="24"/>
                <w:szCs w:val="24"/>
              </w:rPr>
              <w:t>使用专业的后期合成软件制作片尾：根据课程的版权信息，制定片尾，包括版权单位、制作单位、录制时间等信息。</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420" w:firstLineChars="175"/>
              <w:jc w:val="left"/>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7.</w:t>
            </w:r>
            <w:r>
              <w:rPr>
                <w:rFonts w:hint="eastAsia" w:ascii="宋体" w:hAnsi="宋体" w:eastAsia="宋体" w:cs="宋体"/>
                <w:sz w:val="24"/>
                <w:szCs w:val="24"/>
              </w:rPr>
              <w:t>使用专业非线性编辑系统渲染成片：所有内容编辑结束之后，生成成片，成品为高清制式。</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422" w:firstLineChars="175"/>
              <w:jc w:val="left"/>
              <w:textAlignment w:val="auto"/>
              <w:rPr>
                <w:rFonts w:hint="eastAsia" w:ascii="宋体" w:hAnsi="宋体" w:eastAsia="宋体" w:cs="宋体"/>
                <w:b/>
                <w:sz w:val="24"/>
                <w:szCs w:val="24"/>
              </w:rPr>
            </w:pPr>
            <w:r>
              <w:rPr>
                <w:rFonts w:hint="eastAsia" w:ascii="宋体" w:hAnsi="宋体" w:eastAsia="宋体" w:cs="宋体"/>
                <w:b/>
                <w:sz w:val="24"/>
                <w:szCs w:val="24"/>
              </w:rPr>
              <w:t>八、技术指标</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420" w:firstLineChars="175"/>
              <w:jc w:val="left"/>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1.</w:t>
            </w:r>
            <w:r>
              <w:rPr>
                <w:rFonts w:hint="eastAsia" w:ascii="宋体" w:hAnsi="宋体" w:eastAsia="宋体" w:cs="宋体"/>
                <w:sz w:val="24"/>
                <w:szCs w:val="24"/>
              </w:rPr>
              <w:t>视频信号源</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420" w:firstLineChars="175"/>
              <w:jc w:val="left"/>
              <w:textAlignment w:val="auto"/>
              <w:rPr>
                <w:rFonts w:hint="eastAsia" w:ascii="宋体" w:hAnsi="宋体" w:eastAsia="宋体" w:cs="宋体"/>
                <w:sz w:val="24"/>
                <w:szCs w:val="24"/>
              </w:rPr>
            </w:pPr>
            <w:r>
              <w:rPr>
                <w:rFonts w:hint="eastAsia" w:ascii="宋体" w:hAnsi="宋体" w:eastAsia="宋体" w:cs="宋体"/>
                <w:sz w:val="24"/>
                <w:szCs w:val="24"/>
              </w:rPr>
              <w:t>稳定性：全片图像同步性能稳定，无失步现象，CTL同步控制信号必须连续；图像无抖动跳跃，色彩无突变，编辑点处图像稳定。</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420" w:firstLineChars="175"/>
              <w:jc w:val="left"/>
              <w:textAlignment w:val="auto"/>
              <w:rPr>
                <w:rFonts w:hint="eastAsia" w:ascii="宋体" w:hAnsi="宋体" w:eastAsia="宋体" w:cs="宋体"/>
                <w:sz w:val="24"/>
                <w:szCs w:val="24"/>
              </w:rPr>
            </w:pPr>
            <w:r>
              <w:rPr>
                <w:rFonts w:hint="eastAsia" w:ascii="宋体" w:hAnsi="宋体" w:eastAsia="宋体" w:cs="宋体"/>
                <w:sz w:val="24"/>
                <w:szCs w:val="24"/>
              </w:rPr>
              <w:t>信噪比：图像信噪比不低于55dB，无明显杂波。</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420" w:firstLineChars="175"/>
              <w:jc w:val="left"/>
              <w:textAlignment w:val="auto"/>
              <w:rPr>
                <w:rFonts w:hint="eastAsia" w:ascii="宋体" w:hAnsi="宋体" w:eastAsia="宋体" w:cs="宋体"/>
                <w:sz w:val="24"/>
                <w:szCs w:val="24"/>
              </w:rPr>
            </w:pPr>
            <w:r>
              <w:rPr>
                <w:rFonts w:hint="eastAsia" w:ascii="宋体" w:hAnsi="宋体" w:eastAsia="宋体" w:cs="宋体"/>
                <w:sz w:val="24"/>
                <w:szCs w:val="24"/>
              </w:rPr>
              <w:t>色调：白平衡正确，无明显偏色，多机拍摄的镜头衔接处无明显色差。</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420" w:firstLineChars="175"/>
              <w:jc w:val="left"/>
              <w:textAlignment w:val="auto"/>
              <w:rPr>
                <w:rFonts w:hint="eastAsia" w:ascii="宋体" w:hAnsi="宋体" w:eastAsia="宋体" w:cs="宋体"/>
                <w:sz w:val="24"/>
                <w:szCs w:val="24"/>
              </w:rPr>
            </w:pPr>
            <w:r>
              <w:rPr>
                <w:rFonts w:hint="eastAsia" w:ascii="宋体" w:hAnsi="宋体" w:eastAsia="宋体" w:cs="宋体"/>
                <w:sz w:val="24"/>
                <w:szCs w:val="24"/>
              </w:rPr>
              <w:t>视频电平：视频全讯号幅度为1Vp-p，最大不超过1.1Vp-p。其中，消隐电平为0V时，白电平幅度0.7 Vp-p，同步信号-0.3V，色同步信号幅度0.3Vp-p (以消隐线上下对称)，全片一致。</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420" w:firstLineChars="175"/>
              <w:jc w:val="left"/>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2.</w:t>
            </w:r>
            <w:r>
              <w:rPr>
                <w:rFonts w:hint="eastAsia" w:ascii="宋体" w:hAnsi="宋体" w:eastAsia="宋体" w:cs="宋体"/>
                <w:sz w:val="24"/>
                <w:szCs w:val="24"/>
              </w:rPr>
              <w:t>音频信号源</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420" w:firstLineChars="175"/>
              <w:jc w:val="left"/>
              <w:textAlignment w:val="auto"/>
              <w:rPr>
                <w:rFonts w:hint="eastAsia" w:ascii="宋体" w:hAnsi="宋体" w:eastAsia="宋体" w:cs="宋体"/>
                <w:sz w:val="24"/>
                <w:szCs w:val="24"/>
              </w:rPr>
            </w:pPr>
            <w:r>
              <w:rPr>
                <w:rFonts w:hint="eastAsia" w:ascii="宋体" w:hAnsi="宋体" w:eastAsia="宋体" w:cs="宋体"/>
                <w:sz w:val="24"/>
                <w:szCs w:val="24"/>
              </w:rPr>
              <w:t>声道：中文内容音频信号记录于第1声道，音乐、音效、同期声记录于第2声道，若有其他文字解说记录于第3声道（如录音设备无第3声道，则录于第2声道）。</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420" w:firstLineChars="175"/>
              <w:jc w:val="left"/>
              <w:textAlignment w:val="auto"/>
              <w:rPr>
                <w:rFonts w:hint="eastAsia" w:ascii="宋体" w:hAnsi="宋体" w:eastAsia="宋体" w:cs="宋体"/>
                <w:sz w:val="24"/>
                <w:szCs w:val="24"/>
              </w:rPr>
            </w:pPr>
            <w:r>
              <w:rPr>
                <w:rFonts w:hint="eastAsia" w:ascii="宋体" w:hAnsi="宋体" w:eastAsia="宋体" w:cs="宋体"/>
                <w:sz w:val="24"/>
                <w:szCs w:val="24"/>
              </w:rPr>
              <w:t>电平指标：-2dB — -8dB，声音应无明显失真、放音过冲、过弱。</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420" w:firstLineChars="175"/>
              <w:jc w:val="left"/>
              <w:textAlignment w:val="auto"/>
              <w:rPr>
                <w:rFonts w:hint="eastAsia" w:ascii="宋体" w:hAnsi="宋体" w:eastAsia="宋体" w:cs="宋体"/>
                <w:sz w:val="24"/>
                <w:szCs w:val="24"/>
              </w:rPr>
            </w:pPr>
            <w:r>
              <w:rPr>
                <w:rFonts w:hint="eastAsia" w:ascii="宋体" w:hAnsi="宋体" w:eastAsia="宋体" w:cs="宋体"/>
                <w:sz w:val="24"/>
                <w:szCs w:val="24"/>
              </w:rPr>
              <w:t>音频信噪比不低于48dB。</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420" w:firstLineChars="175"/>
              <w:jc w:val="left"/>
              <w:textAlignment w:val="auto"/>
              <w:rPr>
                <w:rFonts w:hint="eastAsia" w:ascii="宋体" w:hAnsi="宋体" w:eastAsia="宋体" w:cs="宋体"/>
                <w:sz w:val="24"/>
                <w:szCs w:val="24"/>
              </w:rPr>
            </w:pPr>
            <w:r>
              <w:rPr>
                <w:rFonts w:hint="eastAsia" w:ascii="宋体" w:hAnsi="宋体" w:eastAsia="宋体" w:cs="宋体"/>
                <w:sz w:val="24"/>
                <w:szCs w:val="24"/>
              </w:rPr>
              <w:t>声音和画面要求同步，无交流声或其他杂音等缺陷。</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420" w:firstLineChars="175"/>
              <w:jc w:val="left"/>
              <w:textAlignment w:val="auto"/>
              <w:rPr>
                <w:rFonts w:hint="eastAsia" w:ascii="宋体" w:hAnsi="宋体" w:eastAsia="宋体" w:cs="宋体"/>
                <w:sz w:val="24"/>
                <w:szCs w:val="24"/>
              </w:rPr>
            </w:pPr>
            <w:r>
              <w:rPr>
                <w:rFonts w:hint="eastAsia" w:ascii="宋体" w:hAnsi="宋体" w:eastAsia="宋体" w:cs="宋体"/>
                <w:sz w:val="24"/>
                <w:szCs w:val="24"/>
              </w:rPr>
              <w:t>伴音清晰、饱满、圆润，无失真、噪声杂音干扰、音量忽大忽小现象。解说声与现场声无明显比例失调，解说声与背景音乐无明显比例失调。</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420" w:firstLineChars="175"/>
              <w:jc w:val="left"/>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3.</w:t>
            </w:r>
            <w:r>
              <w:rPr>
                <w:rFonts w:hint="eastAsia" w:ascii="宋体" w:hAnsi="宋体" w:eastAsia="宋体" w:cs="宋体"/>
                <w:sz w:val="24"/>
                <w:szCs w:val="24"/>
              </w:rPr>
              <w:t>视频文件格式</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420" w:firstLineChars="175"/>
              <w:jc w:val="left"/>
              <w:textAlignment w:val="auto"/>
              <w:rPr>
                <w:rFonts w:hint="eastAsia" w:ascii="宋体" w:hAnsi="宋体" w:eastAsia="宋体" w:cs="宋体"/>
                <w:sz w:val="24"/>
                <w:szCs w:val="24"/>
              </w:rPr>
            </w:pPr>
            <w:r>
              <w:rPr>
                <w:rFonts w:hint="eastAsia" w:ascii="宋体" w:hAnsi="宋体" w:eastAsia="宋体" w:cs="宋体"/>
                <w:sz w:val="24"/>
                <w:szCs w:val="24"/>
              </w:rPr>
              <w:t>视频压缩采用H.264(MPEG-4Part10：profile=main,level=3.0)编码、使用二次编码、不包含字幕的 MP4格式。</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420" w:firstLineChars="175"/>
              <w:jc w:val="left"/>
              <w:textAlignment w:val="auto"/>
              <w:rPr>
                <w:rFonts w:hint="eastAsia" w:ascii="宋体" w:hAnsi="宋体" w:eastAsia="宋体" w:cs="宋体"/>
                <w:sz w:val="24"/>
                <w:szCs w:val="24"/>
              </w:rPr>
            </w:pPr>
            <w:r>
              <w:rPr>
                <w:rFonts w:hint="eastAsia" w:ascii="宋体" w:hAnsi="宋体" w:eastAsia="宋体" w:cs="宋体"/>
                <w:sz w:val="24"/>
                <w:szCs w:val="24"/>
              </w:rPr>
              <w:t>视频码流率：动态码流的最高码率不高于2500</w:t>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Kbps，最低码率不得低于1024Kbps。</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420" w:firstLineChars="175"/>
              <w:jc w:val="left"/>
              <w:textAlignment w:val="auto"/>
              <w:rPr>
                <w:rFonts w:hint="eastAsia" w:ascii="宋体" w:hAnsi="宋体" w:eastAsia="宋体" w:cs="宋体"/>
                <w:sz w:val="24"/>
                <w:szCs w:val="24"/>
              </w:rPr>
            </w:pPr>
            <w:r>
              <w:rPr>
                <w:rFonts w:hint="eastAsia" w:ascii="宋体" w:hAnsi="宋体" w:eastAsia="宋体" w:cs="宋体"/>
                <w:sz w:val="24"/>
                <w:szCs w:val="24"/>
              </w:rPr>
              <w:t>视频分辨率：前期采用高清16:9拍摄，设定为 1280×720。在同一课程中，各讲的视频分辨率统一，统一高清。</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420" w:firstLineChars="175"/>
              <w:jc w:val="left"/>
              <w:textAlignment w:val="auto"/>
              <w:rPr>
                <w:rFonts w:hint="eastAsia" w:ascii="宋体" w:hAnsi="宋体" w:eastAsia="宋体" w:cs="宋体"/>
                <w:sz w:val="24"/>
                <w:szCs w:val="24"/>
              </w:rPr>
            </w:pPr>
            <w:r>
              <w:rPr>
                <w:rFonts w:hint="eastAsia" w:ascii="宋体" w:hAnsi="宋体" w:eastAsia="宋体" w:cs="宋体"/>
                <w:sz w:val="24"/>
                <w:szCs w:val="24"/>
              </w:rPr>
              <w:t>视频画幅宽高比：分辨率设定为1280×720的，选定为16:9。在同一课程中，各讲画幅的宽高比统一。</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420" w:firstLineChars="175"/>
              <w:jc w:val="left"/>
              <w:textAlignment w:val="auto"/>
              <w:rPr>
                <w:rFonts w:hint="eastAsia" w:ascii="宋体" w:hAnsi="宋体" w:eastAsia="宋体" w:cs="宋体"/>
                <w:sz w:val="24"/>
                <w:szCs w:val="24"/>
              </w:rPr>
            </w:pPr>
            <w:r>
              <w:rPr>
                <w:rFonts w:hint="eastAsia" w:ascii="宋体" w:hAnsi="宋体" w:eastAsia="宋体" w:cs="宋体"/>
                <w:sz w:val="24"/>
                <w:szCs w:val="24"/>
              </w:rPr>
              <w:t>视频帧率为25帧/秒。扫描方式采用逐行扫描。</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420" w:firstLineChars="175"/>
              <w:jc w:val="left"/>
              <w:textAlignment w:val="auto"/>
              <w:rPr>
                <w:rFonts w:hint="eastAsia" w:ascii="宋体" w:hAnsi="宋体" w:eastAsia="宋体" w:cs="宋体"/>
                <w:sz w:val="24"/>
                <w:szCs w:val="24"/>
              </w:rPr>
            </w:pPr>
            <w:r>
              <w:rPr>
                <w:rFonts w:hint="eastAsia" w:ascii="宋体" w:hAnsi="宋体" w:eastAsia="宋体" w:cs="宋体"/>
                <w:sz w:val="24"/>
                <w:szCs w:val="24"/>
              </w:rPr>
              <w:t>音频压缩格式及技术参数：音频压缩采用AAC(MPEG4 Part3)格式，采样率48KHz，音频码流率128Kbps</w:t>
            </w:r>
            <w:r>
              <w:rPr>
                <w:rFonts w:hint="eastAsia" w:ascii="宋体" w:hAnsi="宋体" w:eastAsia="宋体" w:cs="宋体"/>
                <w:sz w:val="24"/>
                <w:szCs w:val="24"/>
                <w:lang w:eastAsia="zh-CN"/>
              </w:rPr>
              <w:t>（</w:t>
            </w:r>
            <w:r>
              <w:rPr>
                <w:rFonts w:hint="eastAsia" w:ascii="宋体" w:hAnsi="宋体" w:eastAsia="宋体" w:cs="宋体"/>
                <w:sz w:val="24"/>
                <w:szCs w:val="24"/>
              </w:rPr>
              <w:t>恒定</w:t>
            </w:r>
            <w:r>
              <w:rPr>
                <w:rFonts w:hint="eastAsia" w:ascii="宋体" w:hAnsi="宋体" w:eastAsia="宋体" w:cs="宋体"/>
                <w:sz w:val="24"/>
                <w:szCs w:val="24"/>
                <w:lang w:eastAsia="zh-CN"/>
              </w:rPr>
              <w:t>）</w:t>
            </w:r>
            <w:r>
              <w:rPr>
                <w:rFonts w:hint="eastAsia" w:ascii="宋体" w:hAnsi="宋体" w:eastAsia="宋体" w:cs="宋体"/>
                <w:sz w:val="24"/>
                <w:szCs w:val="24"/>
              </w:rPr>
              <w:t>，必须是双声道，必须做混音处理。</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420" w:firstLineChars="175"/>
              <w:textAlignment w:val="auto"/>
              <w:rPr>
                <w:rFonts w:hint="default"/>
                <w:vertAlign w:val="baseline"/>
                <w:lang w:val="en-US" w:eastAsia="zh-CN"/>
              </w:rPr>
            </w:pPr>
            <w:r>
              <w:rPr>
                <w:rFonts w:hint="eastAsia" w:ascii="宋体" w:hAnsi="宋体" w:eastAsia="宋体" w:cs="宋体"/>
                <w:sz w:val="24"/>
                <w:szCs w:val="24"/>
              </w:rPr>
              <w:t>采用MP4封装。</w:t>
            </w:r>
          </w:p>
        </w:tc>
      </w:tr>
    </w:tbl>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c0NDU3YjdhZjhkZmYwMzkzYTA5Nzc0MzUwMDAzMzMifQ=="/>
  </w:docVars>
  <w:rsids>
    <w:rsidRoot w:val="670A7BF7"/>
    <w:rsid w:val="670A7BF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 w:type="table" w:styleId="3">
    <w:name w:val="Table Grid"/>
    <w:basedOn w:val="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5">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TotalTime>
  <ScaleCrop>false</ScaleCrop>
  <LinksUpToDate>false</LinksUpToDate>
  <CharactersWithSpaces>0</CharactersWithSpaces>
  <Application>WPS Office_11.1.0.14036_F1E327BC-269C-435d-A152-05C5408002CA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2023-04-10T08:01:00Z</dcterms:created>
  <dc:creator>Administrator</dc:creator>
  <cp:lastModifiedBy>Administrator</cp:lastModifiedBy>
  <dcterms:modified xsi:type="dcterms:W3CDTF">2023-04-10T08:04:54Z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2052-11.1.0.14036</vt:lpwstr>
  </property>
  <property fmtid="{D5CDD505-2E9C-101B-9397-08002B2CF9AE}" pid="3" name="ICV">
    <vt:lpwstr>238D281CD03C40DC9C36A1A1095F7F98_11</vt:lpwstr>
  </property>
</Properties>
</file>