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spacing w:line="360" w:lineRule="auto"/>
        <w:rPr>
          <w:rFonts w:ascii="仿宋" w:hAnsi="仿宋" w:eastAsia="仿宋" w:cs="宋体"/>
          <w:sz w:val="28"/>
          <w:szCs w:val="28"/>
        </w:rPr>
      </w:pPr>
      <w:r>
        <w:rPr>
          <w:rFonts w:hint="eastAsia" w:ascii="仿宋" w:hAnsi="仿宋" w:eastAsia="仿宋" w:cs="宋体"/>
          <w:sz w:val="28"/>
          <w:szCs w:val="28"/>
        </w:rPr>
        <w:t xml:space="preserve">附件一： </w:t>
      </w:r>
    </w:p>
    <w:p>
      <w:pPr>
        <w:autoSpaceDE w:val="0"/>
        <w:spacing w:line="360" w:lineRule="auto"/>
        <w:jc w:val="center"/>
        <w:rPr>
          <w:rFonts w:ascii="仿宋" w:hAnsi="仿宋" w:eastAsia="仿宋" w:cs="宋体"/>
          <w:b/>
          <w:bCs/>
          <w:sz w:val="28"/>
          <w:szCs w:val="28"/>
        </w:rPr>
      </w:pPr>
      <w:bookmarkStart w:id="0" w:name="_GoBack"/>
      <w:r>
        <w:rPr>
          <w:rFonts w:hint="eastAsia" w:ascii="仿宋" w:hAnsi="仿宋" w:eastAsia="仿宋" w:cs="宋体"/>
          <w:b/>
          <w:bCs/>
          <w:sz w:val="28"/>
          <w:szCs w:val="28"/>
        </w:rPr>
        <w:t>项目需求</w:t>
      </w:r>
      <w:bookmarkEnd w:id="0"/>
    </w:p>
    <w:p>
      <w:pPr>
        <w:autoSpaceDE w:val="0"/>
        <w:spacing w:line="360" w:lineRule="auto"/>
        <w:ind w:firstLine="560" w:firstLineChars="200"/>
        <w:rPr>
          <w:rFonts w:ascii="仿宋" w:hAnsi="仿宋" w:eastAsia="仿宋" w:cs="宋体"/>
          <w:sz w:val="28"/>
          <w:szCs w:val="28"/>
        </w:rPr>
      </w:pPr>
      <w:r>
        <w:rPr>
          <w:rFonts w:hint="eastAsia" w:ascii="仿宋" w:hAnsi="仿宋" w:eastAsia="仿宋" w:cs="宋体"/>
          <w:sz w:val="28"/>
          <w:szCs w:val="28"/>
        </w:rPr>
        <w:t>说明：</w:t>
      </w:r>
    </w:p>
    <w:p>
      <w:pPr>
        <w:autoSpaceDE w:val="0"/>
        <w:spacing w:line="360" w:lineRule="auto"/>
        <w:ind w:firstLine="560" w:firstLineChars="200"/>
        <w:rPr>
          <w:rFonts w:ascii="仿宋" w:hAnsi="仿宋" w:eastAsia="仿宋" w:cs="宋体"/>
          <w:sz w:val="28"/>
          <w:szCs w:val="28"/>
        </w:rPr>
      </w:pPr>
      <w:r>
        <w:rPr>
          <w:rFonts w:hint="eastAsia" w:ascii="仿宋" w:hAnsi="仿宋" w:eastAsia="仿宋" w:cs="宋体"/>
          <w:sz w:val="28"/>
          <w:szCs w:val="28"/>
        </w:rPr>
        <w:t>1.“实质性要求”是指竞争性磋商文件中已经指明不满足则响应文件按无效响应处理的条款，或不能负偏离的条款。</w:t>
      </w:r>
    </w:p>
    <w:p>
      <w:pPr>
        <w:autoSpaceDE w:val="0"/>
        <w:spacing w:line="360" w:lineRule="auto"/>
        <w:ind w:firstLine="560" w:firstLineChars="200"/>
        <w:rPr>
          <w:rFonts w:ascii="仿宋" w:hAnsi="仿宋" w:eastAsia="仿宋" w:cs="宋体"/>
          <w:sz w:val="28"/>
          <w:szCs w:val="28"/>
        </w:rPr>
      </w:pPr>
      <w:r>
        <w:rPr>
          <w:rFonts w:hint="eastAsia" w:ascii="仿宋" w:hAnsi="仿宋" w:eastAsia="仿宋" w:cs="宋体"/>
          <w:sz w:val="28"/>
          <w:szCs w:val="28"/>
        </w:rPr>
        <w:t>2.采购需求中出现的品牌、型号或生产供应商仅起参考作用，不属于指定品牌、型号或生产供应商的情形。供应商可参照或选用其他相当的品牌、型号或生产供应商替代。</w:t>
      </w:r>
    </w:p>
    <w:p>
      <w:pPr>
        <w:autoSpaceDE w:val="0"/>
        <w:spacing w:line="360" w:lineRule="auto"/>
        <w:ind w:firstLine="560" w:firstLineChars="200"/>
        <w:rPr>
          <w:rFonts w:ascii="仿宋" w:hAnsi="仿宋" w:eastAsia="仿宋" w:cs="宋体"/>
          <w:sz w:val="28"/>
          <w:szCs w:val="28"/>
        </w:rPr>
      </w:pPr>
      <w:r>
        <w:rPr>
          <w:rFonts w:hint="eastAsia" w:ascii="仿宋" w:hAnsi="仿宋" w:eastAsia="仿宋" w:cs="宋体"/>
          <w:sz w:val="28"/>
          <w:szCs w:val="28"/>
        </w:rPr>
        <w:t>3.供应商必须自行为其磋商产品侵犯他人的知识产权或专利成果的行为承担相应法律责任。</w:t>
      </w:r>
    </w:p>
    <w:p>
      <w:pPr>
        <w:autoSpaceDE w:val="0"/>
        <w:spacing w:line="360" w:lineRule="auto"/>
        <w:ind w:firstLine="560" w:firstLineChars="200"/>
        <w:rPr>
          <w:rFonts w:ascii="仿宋" w:hAnsi="仿宋" w:eastAsia="仿宋" w:cs="宋体"/>
          <w:sz w:val="28"/>
          <w:szCs w:val="28"/>
        </w:rPr>
      </w:pPr>
      <w:r>
        <w:rPr>
          <w:rFonts w:hint="eastAsia" w:ascii="仿宋" w:hAnsi="仿宋" w:eastAsia="仿宋" w:cs="宋体"/>
          <w:sz w:val="28"/>
          <w:szCs w:val="28"/>
        </w:rPr>
        <w:t>4.本项目为服务类项目无核心产品。</w:t>
      </w:r>
    </w:p>
    <w:p>
      <w:pPr>
        <w:autoSpaceDE w:val="0"/>
        <w:spacing w:line="360" w:lineRule="auto"/>
        <w:ind w:firstLine="560" w:firstLineChars="200"/>
        <w:rPr>
          <w:rFonts w:ascii="仿宋" w:hAnsi="仿宋" w:eastAsia="仿宋" w:cs="宋体"/>
          <w:sz w:val="28"/>
          <w:szCs w:val="28"/>
        </w:rPr>
      </w:pPr>
      <w:r>
        <w:rPr>
          <w:rFonts w:hint="eastAsia" w:ascii="仿宋" w:hAnsi="仿宋" w:eastAsia="仿宋" w:cs="宋体"/>
          <w:sz w:val="28"/>
          <w:szCs w:val="28"/>
        </w:rPr>
        <w:t>5.“实质性要求”是指采购需求中带“▲”的条款或者不能负偏离的条款或者已经指明不满足按响应文件按无效处理的条款。</w:t>
      </w:r>
    </w:p>
    <w:tbl>
      <w:tblPr>
        <w:tblStyle w:val="3"/>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456"/>
        <w:gridCol w:w="1601"/>
        <w:gridCol w:w="456"/>
        <w:gridCol w:w="600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000" w:type="pct"/>
            <w:gridSpan w:val="4"/>
            <w:tcBorders>
              <w:top w:val="single" w:color="auto" w:sz="4" w:space="0"/>
              <w:left w:val="single" w:color="auto" w:sz="4" w:space="0"/>
              <w:bottom w:val="single" w:color="auto" w:sz="4" w:space="0"/>
              <w:right w:val="single" w:color="auto" w:sz="4" w:space="0"/>
            </w:tcBorders>
            <w:vAlign w:val="center"/>
          </w:tcPr>
          <w:p>
            <w:pPr>
              <w:autoSpaceDE w:val="0"/>
              <w:spacing w:line="340" w:lineRule="exact"/>
              <w:rPr>
                <w:rFonts w:ascii="仿宋" w:hAnsi="仿宋" w:eastAsia="仿宋" w:cs="Times New Roman"/>
                <w:sz w:val="24"/>
              </w:rPr>
            </w:pPr>
            <w:r>
              <w:rPr>
                <w:rFonts w:hint="eastAsia" w:ascii="仿宋" w:hAnsi="仿宋" w:eastAsia="仿宋" w:cs="Times New Roman"/>
                <w:sz w:val="24"/>
              </w:rPr>
              <w:t>一、项目要求及技术需求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56" w:hRule="atLeast"/>
        </w:trPr>
        <w:tc>
          <w:tcPr>
            <w:tcW w:w="267" w:type="pct"/>
            <w:tcBorders>
              <w:top w:val="single" w:color="auto" w:sz="4" w:space="0"/>
              <w:left w:val="single" w:color="auto" w:sz="4" w:space="0"/>
              <w:bottom w:val="single" w:color="auto" w:sz="4" w:space="0"/>
              <w:right w:val="single" w:color="auto" w:sz="4" w:space="0"/>
            </w:tcBorders>
            <w:vAlign w:val="center"/>
          </w:tcPr>
          <w:p>
            <w:pPr>
              <w:autoSpaceDE w:val="0"/>
              <w:spacing w:line="340" w:lineRule="exact"/>
              <w:rPr>
                <w:rFonts w:ascii="仿宋" w:hAnsi="仿宋" w:eastAsia="仿宋" w:cs="Times New Roman"/>
                <w:sz w:val="24"/>
              </w:rPr>
            </w:pPr>
            <w:r>
              <w:rPr>
                <w:rFonts w:hint="eastAsia" w:ascii="仿宋" w:hAnsi="仿宋" w:eastAsia="仿宋" w:cs="Times New Roman"/>
                <w:sz w:val="24"/>
              </w:rPr>
              <w:t>项号</w:t>
            </w:r>
          </w:p>
        </w:tc>
        <w:tc>
          <w:tcPr>
            <w:tcW w:w="939" w:type="pct"/>
            <w:tcBorders>
              <w:top w:val="single" w:color="auto" w:sz="4" w:space="0"/>
              <w:left w:val="nil"/>
              <w:bottom w:val="single" w:color="auto" w:sz="4" w:space="0"/>
              <w:right w:val="single" w:color="auto" w:sz="4" w:space="0"/>
            </w:tcBorders>
            <w:vAlign w:val="center"/>
          </w:tcPr>
          <w:p>
            <w:pPr>
              <w:autoSpaceDE w:val="0"/>
              <w:spacing w:line="340" w:lineRule="exact"/>
              <w:rPr>
                <w:rFonts w:ascii="仿宋" w:hAnsi="仿宋" w:eastAsia="仿宋" w:cs="Times New Roman"/>
                <w:sz w:val="24"/>
              </w:rPr>
            </w:pPr>
            <w:r>
              <w:rPr>
                <w:rFonts w:hint="eastAsia" w:ascii="仿宋" w:hAnsi="仿宋" w:eastAsia="仿宋" w:cs="Times New Roman"/>
                <w:sz w:val="24"/>
              </w:rPr>
              <w:t>服务名称</w:t>
            </w:r>
          </w:p>
        </w:tc>
        <w:tc>
          <w:tcPr>
            <w:tcW w:w="267" w:type="pct"/>
            <w:tcBorders>
              <w:top w:val="single" w:color="auto" w:sz="4" w:space="0"/>
              <w:left w:val="nil"/>
              <w:bottom w:val="single" w:color="auto" w:sz="4" w:space="0"/>
              <w:right w:val="single" w:color="auto" w:sz="4" w:space="0"/>
            </w:tcBorders>
            <w:vAlign w:val="center"/>
          </w:tcPr>
          <w:p>
            <w:pPr>
              <w:autoSpaceDE w:val="0"/>
              <w:spacing w:line="340" w:lineRule="exact"/>
              <w:rPr>
                <w:rFonts w:ascii="仿宋" w:hAnsi="仿宋" w:eastAsia="仿宋" w:cs="Times New Roman"/>
                <w:sz w:val="24"/>
              </w:rPr>
            </w:pPr>
            <w:r>
              <w:rPr>
                <w:rFonts w:hint="eastAsia" w:ascii="仿宋" w:hAnsi="仿宋" w:eastAsia="仿宋" w:cs="Times New Roman"/>
                <w:sz w:val="24"/>
              </w:rPr>
              <w:t>数量</w:t>
            </w:r>
          </w:p>
        </w:tc>
        <w:tc>
          <w:tcPr>
            <w:tcW w:w="3524" w:type="pct"/>
            <w:tcBorders>
              <w:top w:val="single" w:color="auto" w:sz="4" w:space="0"/>
              <w:left w:val="nil"/>
              <w:bottom w:val="single" w:color="auto" w:sz="4" w:space="0"/>
              <w:right w:val="single" w:color="auto" w:sz="4" w:space="0"/>
            </w:tcBorders>
            <w:vAlign w:val="center"/>
          </w:tcPr>
          <w:p>
            <w:pPr>
              <w:autoSpaceDE w:val="0"/>
              <w:spacing w:line="340" w:lineRule="exact"/>
              <w:rPr>
                <w:rFonts w:ascii="仿宋" w:hAnsi="仿宋" w:eastAsia="仿宋" w:cs="Times New Roman"/>
                <w:sz w:val="24"/>
              </w:rPr>
            </w:pPr>
            <w:r>
              <w:rPr>
                <w:rFonts w:hint="eastAsia" w:ascii="仿宋" w:hAnsi="仿宋" w:eastAsia="仿宋" w:cs="Times New Roman"/>
                <w:sz w:val="24"/>
              </w:rPr>
              <w:t>▲技术要求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9" w:hRule="atLeast"/>
        </w:trPr>
        <w:tc>
          <w:tcPr>
            <w:tcW w:w="267" w:type="pct"/>
            <w:tcBorders>
              <w:top w:val="single" w:color="auto" w:sz="4" w:space="0"/>
              <w:left w:val="single" w:color="auto" w:sz="4" w:space="0"/>
              <w:bottom w:val="single" w:color="auto" w:sz="4" w:space="0"/>
              <w:right w:val="single" w:color="auto" w:sz="4" w:space="0"/>
            </w:tcBorders>
            <w:vAlign w:val="center"/>
          </w:tcPr>
          <w:p>
            <w:pPr>
              <w:autoSpaceDE w:val="0"/>
              <w:spacing w:line="340" w:lineRule="exact"/>
              <w:rPr>
                <w:rFonts w:ascii="仿宋" w:hAnsi="仿宋" w:eastAsia="仿宋" w:cs="Times New Roman"/>
                <w:sz w:val="24"/>
              </w:rPr>
            </w:pPr>
            <w:r>
              <w:rPr>
                <w:rFonts w:hint="eastAsia" w:ascii="仿宋" w:hAnsi="仿宋" w:eastAsia="仿宋" w:cs="Times New Roman"/>
                <w:sz w:val="24"/>
              </w:rPr>
              <w:t>1</w:t>
            </w:r>
          </w:p>
        </w:tc>
        <w:tc>
          <w:tcPr>
            <w:tcW w:w="939" w:type="pct"/>
            <w:tcBorders>
              <w:top w:val="single" w:color="auto" w:sz="4" w:space="0"/>
              <w:left w:val="nil"/>
              <w:bottom w:val="single" w:color="auto" w:sz="4" w:space="0"/>
              <w:right w:val="single" w:color="auto" w:sz="4" w:space="0"/>
            </w:tcBorders>
            <w:vAlign w:val="center"/>
          </w:tcPr>
          <w:p>
            <w:pPr>
              <w:autoSpaceDE w:val="0"/>
              <w:spacing w:line="340" w:lineRule="exact"/>
              <w:rPr>
                <w:rFonts w:ascii="仿宋" w:hAnsi="仿宋" w:eastAsia="仿宋" w:cs="Times New Roman"/>
                <w:sz w:val="24"/>
              </w:rPr>
            </w:pPr>
            <w:r>
              <w:rPr>
                <w:rFonts w:hint="eastAsia" w:ascii="仿宋" w:hAnsi="仿宋" w:eastAsia="仿宋" w:cs="Times New Roman"/>
                <w:sz w:val="24"/>
              </w:rPr>
              <w:t>《宠物训练与表演》</w:t>
            </w:r>
          </w:p>
        </w:tc>
        <w:tc>
          <w:tcPr>
            <w:tcW w:w="267" w:type="pct"/>
            <w:tcBorders>
              <w:top w:val="single" w:color="auto" w:sz="4" w:space="0"/>
              <w:left w:val="nil"/>
              <w:bottom w:val="single" w:color="auto" w:sz="4" w:space="0"/>
              <w:right w:val="single" w:color="auto" w:sz="4" w:space="0"/>
            </w:tcBorders>
            <w:vAlign w:val="center"/>
          </w:tcPr>
          <w:p>
            <w:pPr>
              <w:autoSpaceDE w:val="0"/>
              <w:spacing w:line="340" w:lineRule="exact"/>
              <w:rPr>
                <w:rFonts w:ascii="仿宋" w:hAnsi="仿宋" w:eastAsia="仿宋" w:cs="Times New Roman"/>
                <w:sz w:val="24"/>
              </w:rPr>
            </w:pPr>
            <w:r>
              <w:rPr>
                <w:rFonts w:hint="eastAsia" w:ascii="仿宋" w:hAnsi="仿宋" w:eastAsia="仿宋" w:cs="Times New Roman"/>
                <w:sz w:val="24"/>
              </w:rPr>
              <w:t>1项</w:t>
            </w:r>
          </w:p>
        </w:tc>
        <w:tc>
          <w:tcPr>
            <w:tcW w:w="3524" w:type="pct"/>
            <w:tcBorders>
              <w:top w:val="single" w:color="auto" w:sz="4" w:space="0"/>
              <w:left w:val="nil"/>
              <w:bottom w:val="single" w:color="auto" w:sz="4" w:space="0"/>
              <w:right w:val="single" w:color="auto" w:sz="4" w:space="0"/>
            </w:tcBorders>
          </w:tcPr>
          <w:p>
            <w:pPr>
              <w:autoSpaceDE w:val="0"/>
              <w:spacing w:line="340" w:lineRule="exact"/>
              <w:ind w:firstLine="482" w:firstLineChars="200"/>
              <w:rPr>
                <w:rFonts w:ascii="仿宋" w:hAnsi="仿宋" w:eastAsia="仿宋" w:cs="Times New Roman"/>
                <w:b/>
                <w:bCs/>
                <w:sz w:val="24"/>
              </w:rPr>
            </w:pPr>
            <w:r>
              <w:rPr>
                <w:rFonts w:hint="eastAsia" w:ascii="仿宋" w:hAnsi="仿宋" w:eastAsia="仿宋" w:cs="Times New Roman"/>
                <w:b/>
                <w:bCs/>
                <w:sz w:val="24"/>
              </w:rPr>
              <w:t>建设《宠物训练与表演》精品在线开放课程，包括以下内容：</w:t>
            </w:r>
          </w:p>
          <w:p>
            <w:pPr>
              <w:autoSpaceDE w:val="0"/>
              <w:spacing w:line="340" w:lineRule="exact"/>
              <w:ind w:firstLine="482" w:firstLineChars="200"/>
              <w:rPr>
                <w:rFonts w:ascii="仿宋" w:hAnsi="仿宋" w:eastAsia="仿宋" w:cs="Times New Roman"/>
                <w:b/>
                <w:bCs/>
                <w:sz w:val="24"/>
              </w:rPr>
            </w:pPr>
            <w:r>
              <w:rPr>
                <w:rFonts w:hint="eastAsia" w:ascii="仿宋" w:hAnsi="仿宋" w:eastAsia="仿宋" w:cs="Times New Roman"/>
                <w:b/>
                <w:bCs/>
                <w:sz w:val="24"/>
              </w:rPr>
              <w:t>（1）建设数量/章节：20个（其中3个需按照自治区级教学比赛标准制作）</w:t>
            </w:r>
          </w:p>
          <w:p>
            <w:pPr>
              <w:autoSpaceDE w:val="0"/>
              <w:spacing w:line="340" w:lineRule="exact"/>
              <w:ind w:firstLine="482" w:firstLineChars="200"/>
              <w:rPr>
                <w:rFonts w:ascii="仿宋" w:hAnsi="仿宋" w:eastAsia="仿宋" w:cs="Times New Roman"/>
                <w:b/>
                <w:bCs/>
                <w:sz w:val="24"/>
              </w:rPr>
            </w:pPr>
            <w:r>
              <w:rPr>
                <w:rFonts w:hint="eastAsia" w:ascii="仿宋" w:hAnsi="仿宋" w:eastAsia="仿宋" w:cs="Times New Roman"/>
                <w:b/>
                <w:bCs/>
                <w:sz w:val="24"/>
              </w:rPr>
              <w:t>（2）单个时长：5-10分钟</w:t>
            </w:r>
          </w:p>
          <w:p>
            <w:pPr>
              <w:autoSpaceDE w:val="0"/>
              <w:spacing w:line="340" w:lineRule="exact"/>
              <w:ind w:firstLine="482" w:firstLineChars="200"/>
              <w:rPr>
                <w:rFonts w:ascii="仿宋" w:hAnsi="仿宋" w:eastAsia="仿宋" w:cs="Times New Roman"/>
                <w:b/>
                <w:bCs/>
                <w:sz w:val="24"/>
              </w:rPr>
            </w:pPr>
            <w:r>
              <w:rPr>
                <w:rFonts w:hint="eastAsia" w:ascii="仿宋" w:hAnsi="仿宋" w:eastAsia="仿宋" w:cs="Times New Roman"/>
                <w:b/>
                <w:bCs/>
                <w:sz w:val="24"/>
              </w:rPr>
              <w:t>（3）总时长：135分钟</w:t>
            </w:r>
          </w:p>
          <w:p>
            <w:pPr>
              <w:autoSpaceDE w:val="0"/>
              <w:spacing w:line="340" w:lineRule="exact"/>
              <w:ind w:firstLine="480" w:firstLineChars="200"/>
              <w:rPr>
                <w:rFonts w:ascii="仿宋" w:hAnsi="仿宋" w:eastAsia="仿宋" w:cs="Times New Roman"/>
                <w:sz w:val="24"/>
              </w:rPr>
            </w:pPr>
            <w:r>
              <w:rPr>
                <w:rFonts w:hint="eastAsia" w:ascii="仿宋" w:hAnsi="仿宋" w:eastAsia="仿宋" w:cs="Times New Roman"/>
                <w:sz w:val="24"/>
              </w:rPr>
              <w:t>一、17个网络课程微课要求</w:t>
            </w:r>
          </w:p>
          <w:p>
            <w:pPr>
              <w:autoSpaceDE w:val="0"/>
              <w:spacing w:line="340" w:lineRule="exact"/>
              <w:ind w:firstLine="480" w:firstLineChars="200"/>
              <w:rPr>
                <w:rFonts w:ascii="仿宋" w:hAnsi="仿宋" w:eastAsia="仿宋" w:cs="Times New Roman"/>
                <w:sz w:val="24"/>
              </w:rPr>
            </w:pPr>
            <w:r>
              <w:rPr>
                <w:rFonts w:hint="eastAsia" w:ascii="仿宋" w:hAnsi="仿宋" w:eastAsia="仿宋" w:cs="Times New Roman"/>
                <w:sz w:val="24"/>
              </w:rPr>
              <w:t>1.微课素材：</w:t>
            </w:r>
          </w:p>
          <w:p>
            <w:pPr>
              <w:autoSpaceDE w:val="0"/>
              <w:spacing w:line="340" w:lineRule="exact"/>
              <w:ind w:firstLine="480" w:firstLineChars="200"/>
              <w:rPr>
                <w:rFonts w:ascii="仿宋" w:hAnsi="仿宋" w:eastAsia="仿宋" w:cs="Times New Roman"/>
                <w:sz w:val="24"/>
              </w:rPr>
            </w:pPr>
            <w:r>
              <w:rPr>
                <w:rFonts w:hint="eastAsia" w:ascii="仿宋" w:hAnsi="仿宋" w:eastAsia="仿宋" w:cs="Times New Roman"/>
                <w:sz w:val="24"/>
              </w:rPr>
              <w:t>（1）具体内容标准：“微课”是指以视频为主要载体,满足记录教师在课堂内外教育教学过程中围绕某个知识点或教学环节而开展的精彩教与学活动的全过程的教学视频资源，时长5~10分钟。</w:t>
            </w:r>
          </w:p>
          <w:p>
            <w:pPr>
              <w:autoSpaceDE w:val="0"/>
              <w:spacing w:line="340" w:lineRule="exact"/>
              <w:ind w:firstLine="480" w:firstLineChars="200"/>
              <w:rPr>
                <w:rFonts w:ascii="仿宋" w:hAnsi="仿宋" w:eastAsia="仿宋" w:cs="Times New Roman"/>
                <w:sz w:val="24"/>
              </w:rPr>
            </w:pPr>
            <w:r>
              <w:rPr>
                <w:rFonts w:hint="eastAsia" w:ascii="仿宋" w:hAnsi="仿宋" w:eastAsia="仿宋" w:cs="Times New Roman"/>
                <w:sz w:val="24"/>
              </w:rPr>
              <w:t>2.拍摄要求</w:t>
            </w:r>
          </w:p>
          <w:p>
            <w:pPr>
              <w:autoSpaceDE w:val="0"/>
              <w:spacing w:line="340" w:lineRule="exact"/>
              <w:ind w:firstLine="480" w:firstLineChars="200"/>
              <w:rPr>
                <w:rFonts w:ascii="仿宋" w:hAnsi="仿宋" w:eastAsia="仿宋" w:cs="Times New Roman"/>
                <w:sz w:val="24"/>
              </w:rPr>
            </w:pPr>
            <w:r>
              <w:rPr>
                <w:rFonts w:hint="eastAsia" w:ascii="仿宋" w:hAnsi="仿宋" w:eastAsia="仿宋" w:cs="Times New Roman"/>
                <w:sz w:val="24"/>
              </w:rPr>
              <w:t>（1）录制方式：</w:t>
            </w:r>
          </w:p>
          <w:p>
            <w:pPr>
              <w:autoSpaceDE w:val="0"/>
              <w:spacing w:line="340" w:lineRule="exact"/>
              <w:ind w:firstLine="480" w:firstLineChars="200"/>
              <w:rPr>
                <w:rFonts w:ascii="仿宋" w:hAnsi="仿宋" w:eastAsia="仿宋" w:cs="Times New Roman"/>
                <w:sz w:val="24"/>
              </w:rPr>
            </w:pPr>
            <w:r>
              <w:rPr>
                <w:rFonts w:hint="eastAsia" w:ascii="仿宋" w:hAnsi="仿宋" w:eastAsia="仿宋" w:cs="Times New Roman"/>
                <w:sz w:val="24"/>
              </w:rPr>
              <w:t>根据课程内容拍摄时使用一到两台广播级摄像机/单反相机，设置主机位1台，侧机位1台，具体拍摄需求以课程内容实际安排。</w:t>
            </w:r>
          </w:p>
          <w:p>
            <w:pPr>
              <w:autoSpaceDE w:val="0"/>
              <w:spacing w:line="340" w:lineRule="exact"/>
              <w:ind w:firstLine="480" w:firstLineChars="200"/>
              <w:rPr>
                <w:rFonts w:ascii="仿宋" w:hAnsi="仿宋" w:eastAsia="仿宋" w:cs="Times New Roman"/>
                <w:sz w:val="24"/>
              </w:rPr>
            </w:pPr>
            <w:r>
              <w:rPr>
                <w:rFonts w:hint="eastAsia" w:ascii="仿宋" w:hAnsi="仿宋" w:eastAsia="仿宋" w:cs="Times New Roman"/>
                <w:sz w:val="24"/>
              </w:rPr>
              <w:t>3.后期制作要求</w:t>
            </w:r>
          </w:p>
          <w:p>
            <w:pPr>
              <w:autoSpaceDE w:val="0"/>
              <w:spacing w:line="340" w:lineRule="exact"/>
              <w:ind w:firstLine="480" w:firstLineChars="200"/>
              <w:rPr>
                <w:rFonts w:ascii="仿宋" w:hAnsi="仿宋" w:eastAsia="仿宋" w:cs="Times New Roman"/>
                <w:sz w:val="24"/>
              </w:rPr>
            </w:pPr>
            <w:r>
              <w:rPr>
                <w:rFonts w:hint="eastAsia" w:ascii="仿宋" w:hAnsi="仿宋" w:eastAsia="仿宋" w:cs="Times New Roman"/>
                <w:sz w:val="24"/>
              </w:rPr>
              <w:t>（1）片头与片尾</w:t>
            </w:r>
          </w:p>
          <w:p>
            <w:pPr>
              <w:autoSpaceDE w:val="0"/>
              <w:spacing w:line="340" w:lineRule="exact"/>
              <w:ind w:firstLine="480" w:firstLineChars="200"/>
              <w:rPr>
                <w:rFonts w:ascii="仿宋" w:hAnsi="仿宋" w:eastAsia="仿宋" w:cs="Times New Roman"/>
                <w:sz w:val="24"/>
              </w:rPr>
            </w:pPr>
            <w:r>
              <w:rPr>
                <w:rFonts w:hint="eastAsia" w:ascii="仿宋" w:hAnsi="仿宋" w:eastAsia="仿宋" w:cs="Times New Roman"/>
                <w:sz w:val="24"/>
              </w:rPr>
              <w:t>片头不超过15 秒，要求设计贴合课程内容。应包括：课程名称、主讲教师姓名等信息。</w:t>
            </w:r>
          </w:p>
          <w:p>
            <w:pPr>
              <w:autoSpaceDE w:val="0"/>
              <w:spacing w:line="340" w:lineRule="exact"/>
              <w:ind w:firstLine="480" w:firstLineChars="200"/>
              <w:rPr>
                <w:rFonts w:ascii="仿宋" w:hAnsi="仿宋" w:eastAsia="仿宋" w:cs="Times New Roman"/>
                <w:sz w:val="24"/>
              </w:rPr>
            </w:pPr>
            <w:r>
              <w:rPr>
                <w:rFonts w:hint="eastAsia" w:ascii="仿宋" w:hAnsi="仿宋" w:eastAsia="仿宋" w:cs="Times New Roman"/>
                <w:sz w:val="24"/>
              </w:rPr>
              <w:t>（2）动画</w:t>
            </w:r>
          </w:p>
          <w:p>
            <w:pPr>
              <w:autoSpaceDE w:val="0"/>
              <w:spacing w:line="340" w:lineRule="exact"/>
              <w:ind w:firstLine="480" w:firstLineChars="200"/>
              <w:rPr>
                <w:rFonts w:ascii="仿宋" w:hAnsi="仿宋" w:eastAsia="仿宋" w:cs="Times New Roman"/>
                <w:sz w:val="24"/>
              </w:rPr>
            </w:pPr>
            <w:r>
              <w:rPr>
                <w:rFonts w:hint="eastAsia" w:ascii="仿宋" w:hAnsi="仿宋" w:eastAsia="仿宋" w:cs="Times New Roman"/>
                <w:sz w:val="24"/>
              </w:rPr>
              <w:t>要求能满足课程建设内容要求，生动简洁。</w:t>
            </w:r>
          </w:p>
          <w:p>
            <w:pPr>
              <w:autoSpaceDE w:val="0"/>
              <w:spacing w:line="340" w:lineRule="exact"/>
              <w:ind w:firstLine="480" w:firstLineChars="200"/>
              <w:rPr>
                <w:rFonts w:ascii="仿宋" w:hAnsi="仿宋" w:eastAsia="仿宋" w:cs="Times New Roman"/>
                <w:sz w:val="24"/>
              </w:rPr>
            </w:pPr>
            <w:r>
              <w:rPr>
                <w:rFonts w:hint="eastAsia" w:ascii="仿宋" w:hAnsi="仿宋" w:eastAsia="仿宋" w:cs="Times New Roman"/>
                <w:sz w:val="24"/>
              </w:rPr>
              <w:t>（3）封装</w:t>
            </w:r>
          </w:p>
          <w:p>
            <w:pPr>
              <w:autoSpaceDE w:val="0"/>
              <w:spacing w:line="340" w:lineRule="exact"/>
              <w:ind w:firstLine="480" w:firstLineChars="200"/>
              <w:rPr>
                <w:rFonts w:ascii="仿宋" w:hAnsi="仿宋" w:eastAsia="仿宋" w:cs="Times New Roman"/>
                <w:sz w:val="24"/>
              </w:rPr>
            </w:pPr>
            <w:r>
              <w:rPr>
                <w:rFonts w:hint="eastAsia" w:ascii="仿宋" w:hAnsi="仿宋" w:eastAsia="仿宋" w:cs="Times New Roman"/>
                <w:sz w:val="24"/>
              </w:rPr>
              <w:t>成片统一采用单一视频形式，MP4等格式封装。</w:t>
            </w:r>
          </w:p>
          <w:p>
            <w:pPr>
              <w:autoSpaceDE w:val="0"/>
              <w:spacing w:line="340" w:lineRule="exact"/>
              <w:ind w:firstLine="480" w:firstLineChars="200"/>
              <w:rPr>
                <w:rFonts w:ascii="仿宋" w:hAnsi="仿宋" w:eastAsia="仿宋" w:cs="Times New Roman"/>
                <w:sz w:val="24"/>
              </w:rPr>
            </w:pPr>
            <w:r>
              <w:rPr>
                <w:rFonts w:hint="eastAsia" w:ascii="仿宋" w:hAnsi="仿宋" w:eastAsia="仿宋" w:cs="Times New Roman"/>
                <w:sz w:val="24"/>
              </w:rPr>
              <w:t>（4）视频压缩格式及技术参数</w:t>
            </w:r>
          </w:p>
          <w:p>
            <w:pPr>
              <w:autoSpaceDE w:val="0"/>
              <w:spacing w:line="340" w:lineRule="exact"/>
              <w:ind w:firstLine="480" w:firstLineChars="200"/>
              <w:rPr>
                <w:rFonts w:ascii="仿宋" w:hAnsi="仿宋" w:eastAsia="仿宋" w:cs="Times New Roman"/>
                <w:sz w:val="24"/>
              </w:rPr>
            </w:pPr>
            <w:r>
              <w:rPr>
                <w:rFonts w:hint="eastAsia" w:ascii="仿宋" w:hAnsi="仿宋" w:eastAsia="仿宋" w:cs="Times New Roman"/>
                <w:sz w:val="24"/>
              </w:rPr>
              <w:t>①视频压缩采用H.264编码。</w:t>
            </w:r>
          </w:p>
          <w:p>
            <w:pPr>
              <w:autoSpaceDE w:val="0"/>
              <w:spacing w:line="340" w:lineRule="exact"/>
              <w:ind w:firstLine="480" w:firstLineChars="200"/>
              <w:rPr>
                <w:rFonts w:ascii="仿宋" w:hAnsi="仿宋" w:eastAsia="仿宋" w:cs="Times New Roman"/>
                <w:sz w:val="24"/>
              </w:rPr>
            </w:pPr>
            <w:r>
              <w:rPr>
                <w:rFonts w:hint="eastAsia" w:ascii="仿宋" w:hAnsi="仿宋" w:eastAsia="仿宋" w:cs="Times New Roman"/>
                <w:sz w:val="24"/>
              </w:rPr>
              <w:t>②视频码流率6000 - 8000Kbs（6M - 8M）。</w:t>
            </w:r>
          </w:p>
          <w:p>
            <w:pPr>
              <w:autoSpaceDE w:val="0"/>
              <w:spacing w:line="340" w:lineRule="exact"/>
              <w:ind w:firstLine="480" w:firstLineChars="200"/>
              <w:rPr>
                <w:rFonts w:ascii="仿宋" w:hAnsi="仿宋" w:eastAsia="仿宋" w:cs="Times New Roman"/>
                <w:sz w:val="24"/>
              </w:rPr>
            </w:pPr>
            <w:r>
              <w:rPr>
                <w:rFonts w:hint="eastAsia" w:ascii="仿宋" w:hAnsi="仿宋" w:eastAsia="仿宋" w:cs="Times New Roman"/>
                <w:sz w:val="24"/>
              </w:rPr>
              <w:t>③视频分辨率统一设定为 1920*1080。</w:t>
            </w:r>
          </w:p>
          <w:p>
            <w:pPr>
              <w:autoSpaceDE w:val="0"/>
              <w:spacing w:line="340" w:lineRule="exact"/>
              <w:ind w:firstLine="480" w:firstLineChars="200"/>
              <w:rPr>
                <w:rFonts w:ascii="仿宋" w:hAnsi="仿宋" w:eastAsia="仿宋" w:cs="Times New Roman"/>
                <w:sz w:val="24"/>
              </w:rPr>
            </w:pPr>
            <w:r>
              <w:rPr>
                <w:rFonts w:hint="eastAsia" w:ascii="仿宋" w:hAnsi="仿宋" w:eastAsia="仿宋" w:cs="Times New Roman"/>
                <w:sz w:val="24"/>
              </w:rPr>
              <w:t>④视频画幅宽高比统一设定为 16:9。</w:t>
            </w:r>
          </w:p>
          <w:p>
            <w:pPr>
              <w:autoSpaceDE w:val="0"/>
              <w:spacing w:line="340" w:lineRule="exact"/>
              <w:ind w:firstLine="480" w:firstLineChars="200"/>
              <w:rPr>
                <w:rFonts w:ascii="仿宋" w:hAnsi="仿宋" w:eastAsia="仿宋" w:cs="Times New Roman"/>
                <w:sz w:val="24"/>
              </w:rPr>
            </w:pPr>
            <w:r>
              <w:rPr>
                <w:rFonts w:hint="eastAsia" w:ascii="仿宋" w:hAnsi="仿宋" w:eastAsia="仿宋" w:cs="Times New Roman"/>
                <w:sz w:val="24"/>
              </w:rPr>
              <w:t>⑤视频帧率为25帧/秒，PAL制式。</w:t>
            </w:r>
          </w:p>
          <w:p>
            <w:pPr>
              <w:autoSpaceDE w:val="0"/>
              <w:spacing w:line="340" w:lineRule="exact"/>
              <w:ind w:firstLine="480" w:firstLineChars="200"/>
              <w:rPr>
                <w:rFonts w:ascii="仿宋" w:hAnsi="仿宋" w:eastAsia="仿宋" w:cs="Times New Roman"/>
                <w:sz w:val="24"/>
              </w:rPr>
            </w:pPr>
            <w:r>
              <w:rPr>
                <w:rFonts w:hint="eastAsia" w:ascii="仿宋" w:hAnsi="仿宋" w:eastAsia="仿宋" w:cs="Times New Roman"/>
                <w:sz w:val="24"/>
              </w:rPr>
              <w:t>（5）音频压缩格式及技术参数</w:t>
            </w:r>
          </w:p>
          <w:p>
            <w:pPr>
              <w:autoSpaceDE w:val="0"/>
              <w:spacing w:line="340" w:lineRule="exact"/>
              <w:ind w:firstLine="480" w:firstLineChars="200"/>
              <w:rPr>
                <w:rFonts w:ascii="仿宋" w:hAnsi="仿宋" w:eastAsia="仿宋" w:cs="Times New Roman"/>
                <w:sz w:val="24"/>
              </w:rPr>
            </w:pPr>
            <w:r>
              <w:rPr>
                <w:rFonts w:hint="eastAsia" w:ascii="仿宋" w:hAnsi="仿宋" w:eastAsia="仿宋" w:cs="Times New Roman"/>
                <w:sz w:val="24"/>
              </w:rPr>
              <w:t>①音频压缩采用AAC(MPEG4 Part3)格式。</w:t>
            </w:r>
          </w:p>
          <w:p>
            <w:pPr>
              <w:autoSpaceDE w:val="0"/>
              <w:spacing w:line="340" w:lineRule="exact"/>
              <w:ind w:firstLine="480" w:firstLineChars="200"/>
              <w:rPr>
                <w:rFonts w:ascii="仿宋" w:hAnsi="仿宋" w:eastAsia="仿宋" w:cs="Times New Roman"/>
                <w:sz w:val="24"/>
              </w:rPr>
            </w:pPr>
            <w:r>
              <w:rPr>
                <w:rFonts w:hint="eastAsia" w:ascii="仿宋" w:hAnsi="仿宋" w:eastAsia="仿宋" w:cs="Times New Roman"/>
                <w:sz w:val="24"/>
              </w:rPr>
              <w:t>②采样率48KHz。</w:t>
            </w:r>
          </w:p>
          <w:p>
            <w:pPr>
              <w:autoSpaceDE w:val="0"/>
              <w:spacing w:line="340" w:lineRule="exact"/>
              <w:ind w:firstLine="480" w:firstLineChars="200"/>
              <w:rPr>
                <w:rFonts w:ascii="仿宋" w:hAnsi="仿宋" w:eastAsia="仿宋" w:cs="Times New Roman"/>
                <w:sz w:val="24"/>
              </w:rPr>
            </w:pPr>
            <w:r>
              <w:rPr>
                <w:rFonts w:hint="eastAsia" w:ascii="仿宋" w:hAnsi="仿宋" w:eastAsia="仿宋" w:cs="Times New Roman"/>
                <w:sz w:val="24"/>
              </w:rPr>
              <w:t>③音频码流率64Kbps。</w:t>
            </w:r>
          </w:p>
          <w:p>
            <w:pPr>
              <w:autoSpaceDE w:val="0"/>
              <w:spacing w:line="340" w:lineRule="exact"/>
              <w:ind w:firstLine="480" w:firstLineChars="200"/>
              <w:rPr>
                <w:rFonts w:ascii="仿宋" w:hAnsi="仿宋" w:eastAsia="仿宋" w:cs="Times New Roman"/>
                <w:sz w:val="24"/>
              </w:rPr>
            </w:pPr>
            <w:r>
              <w:rPr>
                <w:rFonts w:hint="eastAsia" w:ascii="仿宋" w:hAnsi="仿宋" w:eastAsia="仿宋" w:cs="Times New Roman"/>
                <w:sz w:val="24"/>
              </w:rPr>
              <w:t>④音频位数：0bits。</w:t>
            </w:r>
          </w:p>
          <w:p>
            <w:pPr>
              <w:autoSpaceDE w:val="0"/>
              <w:spacing w:line="340" w:lineRule="exact"/>
              <w:ind w:firstLine="480" w:firstLineChars="200"/>
              <w:rPr>
                <w:rFonts w:ascii="仿宋" w:hAnsi="仿宋" w:eastAsia="仿宋" w:cs="Times New Roman"/>
                <w:sz w:val="24"/>
              </w:rPr>
            </w:pPr>
            <w:r>
              <w:rPr>
                <w:rFonts w:hint="eastAsia" w:ascii="仿宋" w:hAnsi="仿宋" w:eastAsia="仿宋" w:cs="Times New Roman"/>
                <w:sz w:val="24"/>
              </w:rPr>
              <w:t>⑤声道数：2 channels。</w:t>
            </w:r>
          </w:p>
          <w:p>
            <w:pPr>
              <w:autoSpaceDE w:val="0"/>
              <w:spacing w:line="340" w:lineRule="exact"/>
              <w:ind w:firstLine="480" w:firstLineChars="200"/>
              <w:rPr>
                <w:rFonts w:ascii="仿宋" w:hAnsi="仿宋" w:eastAsia="仿宋" w:cs="Times New Roman"/>
                <w:sz w:val="24"/>
              </w:rPr>
            </w:pPr>
            <w:r>
              <w:rPr>
                <w:rFonts w:hint="eastAsia" w:ascii="仿宋" w:hAnsi="仿宋" w:eastAsia="仿宋" w:cs="Times New Roman"/>
                <w:sz w:val="24"/>
              </w:rPr>
              <w:t>（6）视频信号源</w:t>
            </w:r>
          </w:p>
          <w:p>
            <w:pPr>
              <w:autoSpaceDE w:val="0"/>
              <w:spacing w:line="340" w:lineRule="exact"/>
              <w:ind w:firstLine="480" w:firstLineChars="200"/>
              <w:rPr>
                <w:rFonts w:ascii="仿宋" w:hAnsi="仿宋" w:eastAsia="仿宋" w:cs="Times New Roman"/>
                <w:sz w:val="24"/>
              </w:rPr>
            </w:pPr>
            <w:r>
              <w:rPr>
                <w:rFonts w:hint="eastAsia" w:ascii="仿宋" w:hAnsi="仿宋" w:eastAsia="仿宋" w:cs="Times New Roman"/>
                <w:sz w:val="24"/>
              </w:rPr>
              <w:t>①稳定性：全片图像同步性能稳定，无失步现象，CTL同步控制信号必须连续：图像无抖动跳跃，色彩无突变，编辑点处图像稳定。</w:t>
            </w:r>
          </w:p>
          <w:p>
            <w:pPr>
              <w:autoSpaceDE w:val="0"/>
              <w:spacing w:line="340" w:lineRule="exact"/>
              <w:ind w:firstLine="480" w:firstLineChars="200"/>
              <w:rPr>
                <w:rFonts w:ascii="仿宋" w:hAnsi="仿宋" w:eastAsia="仿宋" w:cs="Times New Roman"/>
                <w:sz w:val="24"/>
              </w:rPr>
            </w:pPr>
            <w:r>
              <w:rPr>
                <w:rFonts w:hint="eastAsia" w:ascii="仿宋" w:hAnsi="仿宋" w:eastAsia="仿宋" w:cs="Times New Roman"/>
                <w:sz w:val="24"/>
              </w:rPr>
              <w:t>②信噪比：图像信噪比不低于55dB，无明显杂波。</w:t>
            </w:r>
          </w:p>
          <w:p>
            <w:pPr>
              <w:autoSpaceDE w:val="0"/>
              <w:spacing w:line="340" w:lineRule="exact"/>
              <w:ind w:firstLine="480" w:firstLineChars="200"/>
              <w:rPr>
                <w:rFonts w:ascii="仿宋" w:hAnsi="仿宋" w:eastAsia="仿宋" w:cs="Times New Roman"/>
                <w:sz w:val="24"/>
              </w:rPr>
            </w:pPr>
            <w:r>
              <w:rPr>
                <w:rFonts w:hint="eastAsia" w:ascii="仿宋" w:hAnsi="仿宋" w:eastAsia="仿宋" w:cs="Times New Roman"/>
                <w:sz w:val="24"/>
              </w:rPr>
              <w:t>③色调：白平衡正确，无明显偏色，多机拍摄的镜头衔接处无明显色差。</w:t>
            </w:r>
          </w:p>
          <w:p>
            <w:pPr>
              <w:autoSpaceDE w:val="0"/>
              <w:spacing w:line="340" w:lineRule="exact"/>
              <w:ind w:firstLine="480" w:firstLineChars="200"/>
              <w:rPr>
                <w:rFonts w:ascii="仿宋" w:hAnsi="仿宋" w:eastAsia="仿宋" w:cs="Times New Roman"/>
                <w:sz w:val="24"/>
              </w:rPr>
            </w:pPr>
            <w:r>
              <w:rPr>
                <w:rFonts w:hint="eastAsia" w:ascii="仿宋" w:hAnsi="仿宋" w:eastAsia="仿宋" w:cs="Times New Roman"/>
                <w:sz w:val="24"/>
              </w:rPr>
              <w:t>④视频电平：视频全讯号幅度为1Ⅴp-p，最大不超过1.1Ⅴp-p。其中，消隐电平为0V时，白电平幅度0.7Ⅴp-p，同步信号-0.3V，色同步信号幅度0.3Vp-p (以消隐线上下对称)，全片一致。</w:t>
            </w:r>
          </w:p>
          <w:p>
            <w:pPr>
              <w:autoSpaceDE w:val="0"/>
              <w:spacing w:line="340" w:lineRule="exact"/>
              <w:ind w:firstLine="480" w:firstLineChars="200"/>
              <w:rPr>
                <w:rFonts w:ascii="仿宋" w:hAnsi="仿宋" w:eastAsia="仿宋" w:cs="Times New Roman"/>
                <w:sz w:val="24"/>
              </w:rPr>
            </w:pPr>
            <w:r>
              <w:rPr>
                <w:rFonts w:hint="eastAsia" w:ascii="仿宋" w:hAnsi="仿宋" w:eastAsia="仿宋" w:cs="Times New Roman"/>
                <w:sz w:val="24"/>
              </w:rPr>
              <w:t>（7）音频信号源</w:t>
            </w:r>
          </w:p>
          <w:p>
            <w:pPr>
              <w:autoSpaceDE w:val="0"/>
              <w:spacing w:line="340" w:lineRule="exact"/>
              <w:ind w:firstLine="480" w:firstLineChars="200"/>
              <w:rPr>
                <w:rFonts w:ascii="仿宋" w:hAnsi="仿宋" w:eastAsia="仿宋" w:cs="Times New Roman"/>
                <w:sz w:val="24"/>
              </w:rPr>
            </w:pPr>
            <w:r>
              <w:rPr>
                <w:rFonts w:hint="eastAsia" w:ascii="仿宋" w:hAnsi="仿宋" w:eastAsia="仿宋" w:cs="Times New Roman"/>
                <w:sz w:val="24"/>
              </w:rPr>
              <w:t>①声道：使用双声道进行录制。</w:t>
            </w:r>
          </w:p>
          <w:p>
            <w:pPr>
              <w:autoSpaceDE w:val="0"/>
              <w:spacing w:line="340" w:lineRule="exact"/>
              <w:ind w:firstLine="480" w:firstLineChars="200"/>
              <w:rPr>
                <w:rFonts w:ascii="仿宋" w:hAnsi="仿宋" w:eastAsia="仿宋" w:cs="Times New Roman"/>
                <w:sz w:val="24"/>
              </w:rPr>
            </w:pPr>
            <w:r>
              <w:rPr>
                <w:rFonts w:hint="eastAsia" w:ascii="仿宋" w:hAnsi="仿宋" w:eastAsia="仿宋" w:cs="Times New Roman"/>
                <w:sz w:val="24"/>
              </w:rPr>
              <w:t>②电平指标：-2db —— -8db声音应无明显失真、放音过冲、过弱。</w:t>
            </w:r>
          </w:p>
          <w:p>
            <w:pPr>
              <w:autoSpaceDE w:val="0"/>
              <w:spacing w:line="340" w:lineRule="exact"/>
              <w:ind w:firstLine="480" w:firstLineChars="200"/>
              <w:rPr>
                <w:rFonts w:ascii="仿宋" w:hAnsi="仿宋" w:eastAsia="仿宋" w:cs="Times New Roman"/>
                <w:sz w:val="24"/>
              </w:rPr>
            </w:pPr>
            <w:r>
              <w:rPr>
                <w:rFonts w:hint="eastAsia" w:ascii="仿宋" w:hAnsi="仿宋" w:eastAsia="仿宋" w:cs="Times New Roman"/>
                <w:sz w:val="24"/>
              </w:rPr>
              <w:t>③音频信噪比不低于48db。</w:t>
            </w:r>
          </w:p>
          <w:p>
            <w:pPr>
              <w:autoSpaceDE w:val="0"/>
              <w:spacing w:line="340" w:lineRule="exact"/>
              <w:ind w:firstLine="480" w:firstLineChars="200"/>
              <w:rPr>
                <w:rFonts w:ascii="仿宋" w:hAnsi="仿宋" w:eastAsia="仿宋" w:cs="Times New Roman"/>
                <w:sz w:val="24"/>
              </w:rPr>
            </w:pPr>
            <w:r>
              <w:rPr>
                <w:rFonts w:hint="eastAsia" w:ascii="仿宋" w:hAnsi="仿宋" w:eastAsia="仿宋" w:cs="Times New Roman"/>
                <w:sz w:val="24"/>
              </w:rPr>
              <w:t>④声音和画面要求同步，无交流声或其他杂音等缺陷。</w:t>
            </w:r>
          </w:p>
          <w:p>
            <w:pPr>
              <w:autoSpaceDE w:val="0"/>
              <w:spacing w:line="340" w:lineRule="exact"/>
              <w:ind w:firstLine="480" w:firstLineChars="200"/>
              <w:rPr>
                <w:rFonts w:ascii="仿宋" w:hAnsi="仿宋" w:eastAsia="仿宋" w:cs="Times New Roman"/>
                <w:sz w:val="24"/>
              </w:rPr>
            </w:pPr>
            <w:r>
              <w:rPr>
                <w:rFonts w:hint="eastAsia" w:ascii="仿宋" w:hAnsi="仿宋" w:eastAsia="仿宋" w:cs="Times New Roman"/>
                <w:sz w:val="24"/>
              </w:rPr>
              <w:t>⑤伴音清晰、饱满、圆润，无失真、噪声杂音干扰、音量忽大忽小现象。解说声与现场声无明显比例失调，解说声与背景音乐无明显比例失调。</w:t>
            </w:r>
          </w:p>
          <w:p>
            <w:pPr>
              <w:autoSpaceDE w:val="0"/>
              <w:autoSpaceDN w:val="0"/>
              <w:adjustRightInd w:val="0"/>
              <w:jc w:val="left"/>
              <w:rPr>
                <w:rFonts w:ascii="仿宋" w:hAnsi="仿宋" w:eastAsia="仿宋" w:cs="Times New Roman"/>
                <w:color w:val="000000"/>
                <w:kern w:val="0"/>
                <w:sz w:val="24"/>
              </w:rPr>
            </w:pPr>
            <w:r>
              <w:rPr>
                <w:rFonts w:hint="eastAsia" w:ascii="仿宋" w:hAnsi="仿宋" w:eastAsia="仿宋" w:cs="Times New Roman"/>
                <w:color w:val="000000"/>
                <w:kern w:val="0"/>
                <w:sz w:val="24"/>
              </w:rPr>
              <w:t>二、3个自治区级教学比赛微课要求</w:t>
            </w:r>
          </w:p>
          <w:p>
            <w:pPr>
              <w:autoSpaceDE w:val="0"/>
              <w:spacing w:line="340" w:lineRule="exact"/>
              <w:ind w:firstLine="480" w:firstLineChars="200"/>
              <w:rPr>
                <w:rFonts w:ascii="仿宋" w:hAnsi="仿宋" w:eastAsia="仿宋" w:cs="Times New Roman"/>
                <w:sz w:val="24"/>
              </w:rPr>
            </w:pPr>
            <w:r>
              <w:rPr>
                <w:rFonts w:hint="eastAsia" w:ascii="仿宋" w:hAnsi="仿宋" w:eastAsia="仿宋" w:cs="Times New Roman"/>
                <w:sz w:val="24"/>
              </w:rPr>
              <w:t>1.微课素材（具体以比赛文件为主）：</w:t>
            </w:r>
          </w:p>
          <w:p>
            <w:pPr>
              <w:autoSpaceDE w:val="0"/>
              <w:spacing w:line="340" w:lineRule="exact"/>
              <w:ind w:firstLine="480" w:firstLineChars="200"/>
              <w:rPr>
                <w:rFonts w:ascii="仿宋" w:hAnsi="仿宋" w:eastAsia="仿宋" w:cs="Times New Roman"/>
                <w:sz w:val="24"/>
              </w:rPr>
            </w:pPr>
            <w:r>
              <w:rPr>
                <w:rFonts w:hint="eastAsia" w:ascii="仿宋" w:hAnsi="仿宋" w:eastAsia="仿宋" w:cs="Times New Roman"/>
                <w:sz w:val="24"/>
              </w:rPr>
              <w:t>（1）具体内容标准：“微课”是指以视频为主要载体,满足记录教师在教学比赛过程中围绕某个知识点或教学环节而开展的精彩教与学活动的全过程的教学视频资源，时长5~10分钟。</w:t>
            </w:r>
          </w:p>
          <w:p>
            <w:pPr>
              <w:autoSpaceDE w:val="0"/>
              <w:spacing w:line="340" w:lineRule="exact"/>
              <w:ind w:firstLine="480" w:firstLineChars="200"/>
              <w:rPr>
                <w:rFonts w:ascii="仿宋" w:hAnsi="仿宋" w:eastAsia="仿宋" w:cs="Times New Roman"/>
                <w:sz w:val="24"/>
              </w:rPr>
            </w:pPr>
            <w:r>
              <w:rPr>
                <w:rFonts w:hint="eastAsia" w:ascii="仿宋" w:hAnsi="仿宋" w:eastAsia="仿宋" w:cs="Times New Roman"/>
                <w:sz w:val="24"/>
              </w:rPr>
              <w:t>2.拍摄要求（具体以比赛文件为主）</w:t>
            </w:r>
          </w:p>
          <w:p>
            <w:pPr>
              <w:autoSpaceDE w:val="0"/>
              <w:spacing w:line="340" w:lineRule="exact"/>
              <w:ind w:firstLine="480" w:firstLineChars="200"/>
              <w:rPr>
                <w:rFonts w:ascii="仿宋" w:hAnsi="仿宋" w:eastAsia="仿宋" w:cs="Times New Roman"/>
                <w:sz w:val="24"/>
              </w:rPr>
            </w:pPr>
            <w:r>
              <w:rPr>
                <w:rFonts w:hint="eastAsia" w:ascii="仿宋" w:hAnsi="仿宋" w:eastAsia="仿宋" w:cs="Times New Roman"/>
                <w:sz w:val="24"/>
              </w:rPr>
              <w:t>（1）录制方式：</w:t>
            </w:r>
          </w:p>
          <w:p>
            <w:pPr>
              <w:autoSpaceDE w:val="0"/>
              <w:spacing w:line="340" w:lineRule="exact"/>
              <w:ind w:firstLine="480" w:firstLineChars="200"/>
              <w:rPr>
                <w:rFonts w:ascii="仿宋" w:hAnsi="仿宋" w:eastAsia="仿宋" w:cs="Times New Roman"/>
                <w:sz w:val="24"/>
              </w:rPr>
            </w:pPr>
            <w:r>
              <w:rPr>
                <w:rFonts w:hint="eastAsia" w:ascii="仿宋" w:hAnsi="仿宋" w:eastAsia="仿宋" w:cs="Times New Roman"/>
                <w:sz w:val="24"/>
              </w:rPr>
              <w:t>根据课程内容拍摄时使用一到两台广播级摄像机/单反相机，设置主机位1台，侧机位1台，具体拍摄需求以课程内容实际安排。</w:t>
            </w:r>
          </w:p>
          <w:p>
            <w:pPr>
              <w:autoSpaceDE w:val="0"/>
              <w:spacing w:line="340" w:lineRule="exact"/>
              <w:ind w:firstLine="480" w:firstLineChars="200"/>
              <w:rPr>
                <w:rFonts w:ascii="仿宋" w:hAnsi="仿宋" w:eastAsia="仿宋" w:cs="Times New Roman"/>
                <w:sz w:val="24"/>
              </w:rPr>
            </w:pPr>
            <w:r>
              <w:rPr>
                <w:rFonts w:hint="eastAsia" w:ascii="仿宋" w:hAnsi="仿宋" w:eastAsia="仿宋" w:cs="Times New Roman"/>
                <w:sz w:val="24"/>
              </w:rPr>
              <w:t>3.后期制作要求（具体以比赛文件为主）</w:t>
            </w:r>
          </w:p>
          <w:p>
            <w:pPr>
              <w:autoSpaceDE w:val="0"/>
              <w:spacing w:line="340" w:lineRule="exact"/>
              <w:ind w:firstLine="480" w:firstLineChars="200"/>
              <w:rPr>
                <w:rFonts w:ascii="仿宋" w:hAnsi="仿宋" w:eastAsia="仿宋" w:cs="Times New Roman"/>
                <w:sz w:val="24"/>
              </w:rPr>
            </w:pPr>
            <w:r>
              <w:rPr>
                <w:rFonts w:hint="eastAsia" w:ascii="仿宋" w:hAnsi="仿宋" w:eastAsia="仿宋" w:cs="Times New Roman"/>
                <w:sz w:val="24"/>
              </w:rPr>
              <w:t>（1）片头与片尾</w:t>
            </w:r>
          </w:p>
          <w:p>
            <w:pPr>
              <w:autoSpaceDE w:val="0"/>
              <w:spacing w:line="340" w:lineRule="exact"/>
              <w:ind w:firstLine="480" w:firstLineChars="200"/>
              <w:rPr>
                <w:rFonts w:ascii="仿宋" w:hAnsi="仿宋" w:eastAsia="仿宋" w:cs="Times New Roman"/>
                <w:sz w:val="24"/>
              </w:rPr>
            </w:pPr>
            <w:r>
              <w:rPr>
                <w:rFonts w:hint="eastAsia" w:ascii="仿宋" w:hAnsi="仿宋" w:eastAsia="仿宋" w:cs="Times New Roman"/>
                <w:sz w:val="24"/>
              </w:rPr>
              <w:t>片头不超过15 秒，要求设计贴合课程内容。应包括：课程名称等信息。</w:t>
            </w:r>
          </w:p>
          <w:p>
            <w:pPr>
              <w:autoSpaceDE w:val="0"/>
              <w:spacing w:line="340" w:lineRule="exact"/>
              <w:ind w:firstLine="480" w:firstLineChars="200"/>
              <w:rPr>
                <w:rFonts w:ascii="仿宋" w:hAnsi="仿宋" w:eastAsia="仿宋" w:cs="Times New Roman"/>
                <w:sz w:val="24"/>
              </w:rPr>
            </w:pPr>
            <w:r>
              <w:rPr>
                <w:rFonts w:hint="eastAsia" w:ascii="仿宋" w:hAnsi="仿宋" w:eastAsia="仿宋" w:cs="Times New Roman"/>
                <w:sz w:val="24"/>
              </w:rPr>
              <w:t>（2）动画</w:t>
            </w:r>
          </w:p>
          <w:p>
            <w:pPr>
              <w:autoSpaceDE w:val="0"/>
              <w:spacing w:line="340" w:lineRule="exact"/>
              <w:ind w:firstLine="480" w:firstLineChars="200"/>
              <w:rPr>
                <w:rFonts w:ascii="仿宋" w:hAnsi="仿宋" w:eastAsia="仿宋" w:cs="Times New Roman"/>
                <w:sz w:val="24"/>
              </w:rPr>
            </w:pPr>
            <w:r>
              <w:rPr>
                <w:rFonts w:hint="eastAsia" w:ascii="仿宋" w:hAnsi="仿宋" w:eastAsia="仿宋" w:cs="Times New Roman"/>
                <w:sz w:val="24"/>
              </w:rPr>
              <w:t>要求能满足教学比赛团队根据教学比赛需要提出的要求，包括但不限于例如：条幅进展、特效动画、3D动画、人物或动物卡通形象设计等要求。</w:t>
            </w:r>
          </w:p>
          <w:p>
            <w:pPr>
              <w:autoSpaceDE w:val="0"/>
              <w:spacing w:line="340" w:lineRule="exact"/>
              <w:ind w:firstLine="480" w:firstLineChars="200"/>
              <w:rPr>
                <w:rFonts w:ascii="仿宋" w:hAnsi="仿宋" w:eastAsia="仿宋" w:cs="Times New Roman"/>
                <w:sz w:val="24"/>
              </w:rPr>
            </w:pPr>
            <w:r>
              <w:rPr>
                <w:rFonts w:hint="eastAsia" w:ascii="仿宋" w:hAnsi="仿宋" w:eastAsia="仿宋" w:cs="Times New Roman"/>
                <w:sz w:val="24"/>
              </w:rPr>
              <w:t>（3）封装</w:t>
            </w:r>
          </w:p>
          <w:p>
            <w:pPr>
              <w:autoSpaceDE w:val="0"/>
              <w:spacing w:line="340" w:lineRule="exact"/>
              <w:ind w:firstLine="480" w:firstLineChars="200"/>
              <w:rPr>
                <w:rFonts w:ascii="仿宋" w:hAnsi="仿宋" w:eastAsia="仿宋" w:cs="Times New Roman"/>
                <w:sz w:val="24"/>
              </w:rPr>
            </w:pPr>
            <w:r>
              <w:rPr>
                <w:rFonts w:hint="eastAsia" w:ascii="仿宋" w:hAnsi="仿宋" w:eastAsia="仿宋" w:cs="Times New Roman"/>
                <w:sz w:val="24"/>
              </w:rPr>
              <w:t>成片统一采用单一视频形式，MP4等格式封装。</w:t>
            </w:r>
          </w:p>
          <w:p>
            <w:pPr>
              <w:autoSpaceDE w:val="0"/>
              <w:spacing w:line="340" w:lineRule="exact"/>
              <w:ind w:firstLine="480" w:firstLineChars="200"/>
              <w:rPr>
                <w:rFonts w:ascii="仿宋" w:hAnsi="仿宋" w:eastAsia="仿宋" w:cs="Times New Roman"/>
                <w:sz w:val="24"/>
              </w:rPr>
            </w:pPr>
            <w:r>
              <w:rPr>
                <w:rFonts w:hint="eastAsia" w:ascii="仿宋" w:hAnsi="仿宋" w:eastAsia="仿宋" w:cs="Times New Roman"/>
                <w:sz w:val="24"/>
              </w:rPr>
              <w:t>（4）视频压缩格式及技术参数</w:t>
            </w:r>
          </w:p>
          <w:p>
            <w:pPr>
              <w:autoSpaceDE w:val="0"/>
              <w:spacing w:line="340" w:lineRule="exact"/>
              <w:ind w:firstLine="480" w:firstLineChars="200"/>
              <w:rPr>
                <w:rFonts w:ascii="仿宋" w:hAnsi="仿宋" w:eastAsia="仿宋" w:cs="Times New Roman"/>
                <w:sz w:val="24"/>
              </w:rPr>
            </w:pPr>
            <w:r>
              <w:rPr>
                <w:rFonts w:hint="eastAsia" w:ascii="仿宋" w:hAnsi="仿宋" w:eastAsia="仿宋" w:cs="Times New Roman"/>
                <w:sz w:val="24"/>
              </w:rPr>
              <w:t>满足以下且不低于教育厅教学比赛要求。</w:t>
            </w:r>
          </w:p>
          <w:p>
            <w:pPr>
              <w:autoSpaceDE w:val="0"/>
              <w:spacing w:line="340" w:lineRule="exact"/>
              <w:ind w:firstLine="480" w:firstLineChars="200"/>
              <w:rPr>
                <w:rFonts w:ascii="仿宋" w:hAnsi="仿宋" w:eastAsia="仿宋" w:cs="Times New Roman"/>
                <w:sz w:val="24"/>
              </w:rPr>
            </w:pPr>
            <w:r>
              <w:rPr>
                <w:rFonts w:hint="eastAsia" w:ascii="仿宋" w:hAnsi="仿宋" w:eastAsia="仿宋" w:cs="Times New Roman"/>
                <w:sz w:val="24"/>
              </w:rPr>
              <w:t>①视频压缩采用H.264编码。</w:t>
            </w:r>
          </w:p>
          <w:p>
            <w:pPr>
              <w:autoSpaceDE w:val="0"/>
              <w:spacing w:line="340" w:lineRule="exact"/>
              <w:ind w:firstLine="480" w:firstLineChars="200"/>
              <w:rPr>
                <w:rFonts w:ascii="仿宋" w:hAnsi="仿宋" w:eastAsia="仿宋" w:cs="Times New Roman"/>
                <w:sz w:val="24"/>
              </w:rPr>
            </w:pPr>
            <w:r>
              <w:rPr>
                <w:rFonts w:hint="eastAsia" w:ascii="仿宋" w:hAnsi="仿宋" w:eastAsia="仿宋" w:cs="Times New Roman"/>
                <w:sz w:val="24"/>
              </w:rPr>
              <w:t>②视频码流率6000 - 8000Kbs（6M - 8M）。</w:t>
            </w:r>
          </w:p>
          <w:p>
            <w:pPr>
              <w:autoSpaceDE w:val="0"/>
              <w:spacing w:line="340" w:lineRule="exact"/>
              <w:ind w:firstLine="480" w:firstLineChars="200"/>
              <w:rPr>
                <w:rFonts w:ascii="仿宋" w:hAnsi="仿宋" w:eastAsia="仿宋" w:cs="Times New Roman"/>
                <w:sz w:val="24"/>
              </w:rPr>
            </w:pPr>
            <w:r>
              <w:rPr>
                <w:rFonts w:hint="eastAsia" w:ascii="仿宋" w:hAnsi="仿宋" w:eastAsia="仿宋" w:cs="Times New Roman"/>
                <w:sz w:val="24"/>
              </w:rPr>
              <w:t>③视频分辨率统一设定为 1920*1080。</w:t>
            </w:r>
          </w:p>
          <w:p>
            <w:pPr>
              <w:autoSpaceDE w:val="0"/>
              <w:spacing w:line="340" w:lineRule="exact"/>
              <w:ind w:firstLine="480" w:firstLineChars="200"/>
              <w:rPr>
                <w:rFonts w:ascii="仿宋" w:hAnsi="仿宋" w:eastAsia="仿宋" w:cs="Times New Roman"/>
                <w:sz w:val="24"/>
              </w:rPr>
            </w:pPr>
            <w:r>
              <w:rPr>
                <w:rFonts w:hint="eastAsia" w:ascii="仿宋" w:hAnsi="仿宋" w:eastAsia="仿宋" w:cs="Times New Roman"/>
                <w:sz w:val="24"/>
              </w:rPr>
              <w:t>④视频画幅宽高比统一设定为 16:9。</w:t>
            </w:r>
          </w:p>
          <w:p>
            <w:pPr>
              <w:autoSpaceDE w:val="0"/>
              <w:spacing w:line="340" w:lineRule="exact"/>
              <w:ind w:firstLine="480" w:firstLineChars="200"/>
              <w:rPr>
                <w:rFonts w:ascii="仿宋" w:hAnsi="仿宋" w:eastAsia="仿宋" w:cs="Times New Roman"/>
                <w:sz w:val="24"/>
              </w:rPr>
            </w:pPr>
            <w:r>
              <w:rPr>
                <w:rFonts w:hint="eastAsia" w:ascii="仿宋" w:hAnsi="仿宋" w:eastAsia="仿宋" w:cs="Times New Roman"/>
                <w:sz w:val="24"/>
              </w:rPr>
              <w:t>⑤视频帧率为25帧/秒，PAL制式。</w:t>
            </w:r>
          </w:p>
          <w:p>
            <w:pPr>
              <w:autoSpaceDE w:val="0"/>
              <w:spacing w:line="340" w:lineRule="exact"/>
              <w:ind w:firstLine="480" w:firstLineChars="200"/>
              <w:rPr>
                <w:rFonts w:ascii="仿宋" w:hAnsi="仿宋" w:eastAsia="仿宋" w:cs="Times New Roman"/>
                <w:sz w:val="24"/>
              </w:rPr>
            </w:pPr>
            <w:r>
              <w:rPr>
                <w:rFonts w:hint="eastAsia" w:ascii="仿宋" w:hAnsi="仿宋" w:eastAsia="仿宋" w:cs="Times New Roman"/>
                <w:sz w:val="24"/>
              </w:rPr>
              <w:t>（5）音频压缩格式及技术参数</w:t>
            </w:r>
          </w:p>
          <w:p>
            <w:pPr>
              <w:autoSpaceDE w:val="0"/>
              <w:spacing w:line="340" w:lineRule="exact"/>
              <w:ind w:firstLine="480" w:firstLineChars="200"/>
              <w:rPr>
                <w:rFonts w:ascii="仿宋" w:hAnsi="仿宋" w:eastAsia="仿宋" w:cs="Times New Roman"/>
                <w:sz w:val="24"/>
                <w:highlight w:val="yellow"/>
              </w:rPr>
            </w:pPr>
            <w:r>
              <w:rPr>
                <w:rFonts w:hint="eastAsia" w:ascii="仿宋" w:hAnsi="仿宋" w:eastAsia="仿宋" w:cs="Times New Roman"/>
                <w:sz w:val="24"/>
              </w:rPr>
              <w:t>满足以下且不低于教育厅教学比赛要求。</w:t>
            </w:r>
          </w:p>
          <w:p>
            <w:pPr>
              <w:autoSpaceDE w:val="0"/>
              <w:spacing w:line="340" w:lineRule="exact"/>
              <w:ind w:firstLine="480" w:firstLineChars="200"/>
              <w:rPr>
                <w:rFonts w:ascii="仿宋" w:hAnsi="仿宋" w:eastAsia="仿宋" w:cs="Times New Roman"/>
                <w:sz w:val="24"/>
              </w:rPr>
            </w:pPr>
            <w:r>
              <w:rPr>
                <w:rFonts w:hint="eastAsia" w:ascii="仿宋" w:hAnsi="仿宋" w:eastAsia="仿宋" w:cs="Times New Roman"/>
                <w:sz w:val="24"/>
              </w:rPr>
              <w:t>①音频压缩采用AAC(MPEG4 Part3)格式。</w:t>
            </w:r>
          </w:p>
          <w:p>
            <w:pPr>
              <w:autoSpaceDE w:val="0"/>
              <w:spacing w:line="340" w:lineRule="exact"/>
              <w:ind w:firstLine="480" w:firstLineChars="200"/>
              <w:rPr>
                <w:rFonts w:ascii="仿宋" w:hAnsi="仿宋" w:eastAsia="仿宋" w:cs="Times New Roman"/>
                <w:sz w:val="24"/>
              </w:rPr>
            </w:pPr>
            <w:r>
              <w:rPr>
                <w:rFonts w:hint="eastAsia" w:ascii="仿宋" w:hAnsi="仿宋" w:eastAsia="仿宋" w:cs="Times New Roman"/>
                <w:sz w:val="24"/>
              </w:rPr>
              <w:t>②采样率48KHz。</w:t>
            </w:r>
          </w:p>
          <w:p>
            <w:pPr>
              <w:autoSpaceDE w:val="0"/>
              <w:spacing w:line="340" w:lineRule="exact"/>
              <w:ind w:firstLine="480" w:firstLineChars="200"/>
              <w:rPr>
                <w:rFonts w:ascii="仿宋" w:hAnsi="仿宋" w:eastAsia="仿宋" w:cs="Times New Roman"/>
                <w:sz w:val="24"/>
              </w:rPr>
            </w:pPr>
            <w:r>
              <w:rPr>
                <w:rFonts w:hint="eastAsia" w:ascii="仿宋" w:hAnsi="仿宋" w:eastAsia="仿宋" w:cs="Times New Roman"/>
                <w:sz w:val="24"/>
              </w:rPr>
              <w:t>③音频码流率64Kbps。</w:t>
            </w:r>
          </w:p>
          <w:p>
            <w:pPr>
              <w:autoSpaceDE w:val="0"/>
              <w:spacing w:line="340" w:lineRule="exact"/>
              <w:ind w:firstLine="480" w:firstLineChars="200"/>
              <w:rPr>
                <w:rFonts w:ascii="仿宋" w:hAnsi="仿宋" w:eastAsia="仿宋" w:cs="Times New Roman"/>
                <w:sz w:val="24"/>
              </w:rPr>
            </w:pPr>
            <w:r>
              <w:rPr>
                <w:rFonts w:hint="eastAsia" w:ascii="仿宋" w:hAnsi="仿宋" w:eastAsia="仿宋" w:cs="Times New Roman"/>
                <w:sz w:val="24"/>
              </w:rPr>
              <w:t>④音频位数：0bits。</w:t>
            </w:r>
          </w:p>
          <w:p>
            <w:pPr>
              <w:autoSpaceDE w:val="0"/>
              <w:spacing w:line="340" w:lineRule="exact"/>
              <w:ind w:firstLine="480" w:firstLineChars="200"/>
              <w:rPr>
                <w:rFonts w:ascii="仿宋" w:hAnsi="仿宋" w:eastAsia="仿宋" w:cs="Times New Roman"/>
                <w:sz w:val="24"/>
              </w:rPr>
            </w:pPr>
            <w:r>
              <w:rPr>
                <w:rFonts w:hint="eastAsia" w:ascii="仿宋" w:hAnsi="仿宋" w:eastAsia="仿宋" w:cs="Times New Roman"/>
                <w:sz w:val="24"/>
              </w:rPr>
              <w:t>⑤声道数：2 channels。</w:t>
            </w:r>
          </w:p>
          <w:p>
            <w:pPr>
              <w:autoSpaceDE w:val="0"/>
              <w:spacing w:line="340" w:lineRule="exact"/>
              <w:ind w:firstLine="480" w:firstLineChars="200"/>
              <w:rPr>
                <w:rFonts w:ascii="仿宋" w:hAnsi="仿宋" w:eastAsia="仿宋" w:cs="Times New Roman"/>
                <w:sz w:val="24"/>
              </w:rPr>
            </w:pPr>
            <w:r>
              <w:rPr>
                <w:rFonts w:hint="eastAsia" w:ascii="仿宋" w:hAnsi="仿宋" w:eastAsia="仿宋" w:cs="Times New Roman"/>
                <w:sz w:val="24"/>
              </w:rPr>
              <w:t>（6）视频信号源</w:t>
            </w:r>
          </w:p>
          <w:p>
            <w:pPr>
              <w:autoSpaceDE w:val="0"/>
              <w:spacing w:line="340" w:lineRule="exact"/>
              <w:ind w:firstLine="480" w:firstLineChars="200"/>
              <w:rPr>
                <w:rFonts w:ascii="仿宋" w:hAnsi="仿宋" w:eastAsia="仿宋" w:cs="Times New Roman"/>
                <w:sz w:val="24"/>
              </w:rPr>
            </w:pPr>
            <w:r>
              <w:rPr>
                <w:rFonts w:hint="eastAsia" w:ascii="仿宋" w:hAnsi="仿宋" w:eastAsia="仿宋" w:cs="Times New Roman"/>
                <w:sz w:val="24"/>
              </w:rPr>
              <w:t>①稳定性：全片图像同步性能稳定，无失步现象，CTL同步控制信号必须连续：图像无抖动跳跃，色彩无突变，编辑点处图像稳定。</w:t>
            </w:r>
          </w:p>
          <w:p>
            <w:pPr>
              <w:autoSpaceDE w:val="0"/>
              <w:spacing w:line="340" w:lineRule="exact"/>
              <w:ind w:firstLine="480" w:firstLineChars="200"/>
              <w:rPr>
                <w:rFonts w:ascii="仿宋" w:hAnsi="仿宋" w:eastAsia="仿宋" w:cs="Times New Roman"/>
                <w:sz w:val="24"/>
              </w:rPr>
            </w:pPr>
            <w:r>
              <w:rPr>
                <w:rFonts w:hint="eastAsia" w:ascii="仿宋" w:hAnsi="仿宋" w:eastAsia="仿宋" w:cs="Times New Roman"/>
                <w:sz w:val="24"/>
              </w:rPr>
              <w:t>②信噪比：图像信噪比不低于55dB，无明显杂波。</w:t>
            </w:r>
          </w:p>
          <w:p>
            <w:pPr>
              <w:autoSpaceDE w:val="0"/>
              <w:spacing w:line="340" w:lineRule="exact"/>
              <w:ind w:firstLine="480" w:firstLineChars="200"/>
              <w:rPr>
                <w:rFonts w:ascii="仿宋" w:hAnsi="仿宋" w:eastAsia="仿宋" w:cs="Times New Roman"/>
                <w:sz w:val="24"/>
              </w:rPr>
            </w:pPr>
            <w:r>
              <w:rPr>
                <w:rFonts w:hint="eastAsia" w:ascii="仿宋" w:hAnsi="仿宋" w:eastAsia="仿宋" w:cs="Times New Roman"/>
                <w:sz w:val="24"/>
              </w:rPr>
              <w:t>③色调：白平衡正确，无明显偏色，多机拍摄的镜头衔接处无明显色差。</w:t>
            </w:r>
          </w:p>
          <w:p>
            <w:pPr>
              <w:autoSpaceDE w:val="0"/>
              <w:spacing w:line="340" w:lineRule="exact"/>
              <w:ind w:firstLine="480" w:firstLineChars="200"/>
              <w:rPr>
                <w:rFonts w:ascii="仿宋" w:hAnsi="仿宋" w:eastAsia="仿宋" w:cs="Times New Roman"/>
                <w:sz w:val="24"/>
              </w:rPr>
            </w:pPr>
            <w:r>
              <w:rPr>
                <w:rFonts w:hint="eastAsia" w:ascii="仿宋" w:hAnsi="仿宋" w:eastAsia="仿宋" w:cs="Times New Roman"/>
                <w:sz w:val="24"/>
              </w:rPr>
              <w:t>④视频电平：视频全讯号幅度为1Ⅴp-p，最大不超过1.1Ⅴp-p。其中，消隐电平为0V时，白电平幅度0.7Ⅴp-p，同步信号-0.3V，色同步信号幅度0.3Vp-p (以消隐线上下对称)，全片一致。</w:t>
            </w:r>
          </w:p>
          <w:p>
            <w:pPr>
              <w:autoSpaceDE w:val="0"/>
              <w:spacing w:line="340" w:lineRule="exact"/>
              <w:ind w:firstLine="480" w:firstLineChars="200"/>
              <w:rPr>
                <w:rFonts w:ascii="仿宋" w:hAnsi="仿宋" w:eastAsia="仿宋" w:cs="Times New Roman"/>
                <w:sz w:val="24"/>
              </w:rPr>
            </w:pPr>
            <w:r>
              <w:rPr>
                <w:rFonts w:hint="eastAsia" w:ascii="仿宋" w:hAnsi="仿宋" w:eastAsia="仿宋" w:cs="Times New Roman"/>
                <w:sz w:val="24"/>
              </w:rPr>
              <w:t>（7）音频信号源</w:t>
            </w:r>
          </w:p>
          <w:p>
            <w:pPr>
              <w:autoSpaceDE w:val="0"/>
              <w:spacing w:line="340" w:lineRule="exact"/>
              <w:ind w:firstLine="480" w:firstLineChars="200"/>
              <w:rPr>
                <w:rFonts w:ascii="仿宋" w:hAnsi="仿宋" w:eastAsia="仿宋" w:cs="Times New Roman"/>
                <w:sz w:val="24"/>
              </w:rPr>
            </w:pPr>
            <w:r>
              <w:rPr>
                <w:rFonts w:hint="eastAsia" w:ascii="仿宋" w:hAnsi="仿宋" w:eastAsia="仿宋" w:cs="Times New Roman"/>
                <w:sz w:val="24"/>
              </w:rPr>
              <w:t>①声道：使用双声道进行录制。</w:t>
            </w:r>
          </w:p>
          <w:p>
            <w:pPr>
              <w:autoSpaceDE w:val="0"/>
              <w:spacing w:line="340" w:lineRule="exact"/>
              <w:ind w:firstLine="480" w:firstLineChars="200"/>
              <w:rPr>
                <w:rFonts w:ascii="仿宋" w:hAnsi="仿宋" w:eastAsia="仿宋" w:cs="Times New Roman"/>
                <w:sz w:val="24"/>
              </w:rPr>
            </w:pPr>
            <w:r>
              <w:rPr>
                <w:rFonts w:hint="eastAsia" w:ascii="仿宋" w:hAnsi="仿宋" w:eastAsia="仿宋" w:cs="Times New Roman"/>
                <w:sz w:val="24"/>
              </w:rPr>
              <w:t>②电平指标：-2db —— -8db声音应无明显失真、放音过冲、过弱。</w:t>
            </w:r>
          </w:p>
          <w:p>
            <w:pPr>
              <w:autoSpaceDE w:val="0"/>
              <w:spacing w:line="340" w:lineRule="exact"/>
              <w:ind w:firstLine="480" w:firstLineChars="200"/>
              <w:rPr>
                <w:rFonts w:ascii="仿宋" w:hAnsi="仿宋" w:eastAsia="仿宋" w:cs="Times New Roman"/>
                <w:sz w:val="24"/>
              </w:rPr>
            </w:pPr>
            <w:r>
              <w:rPr>
                <w:rFonts w:hint="eastAsia" w:ascii="仿宋" w:hAnsi="仿宋" w:eastAsia="仿宋" w:cs="Times New Roman"/>
                <w:sz w:val="24"/>
              </w:rPr>
              <w:t>③音频信噪比不低于48db。</w:t>
            </w:r>
          </w:p>
          <w:p>
            <w:pPr>
              <w:autoSpaceDE w:val="0"/>
              <w:spacing w:line="340" w:lineRule="exact"/>
              <w:ind w:firstLine="480" w:firstLineChars="200"/>
              <w:rPr>
                <w:rFonts w:ascii="仿宋" w:hAnsi="仿宋" w:eastAsia="仿宋" w:cs="Times New Roman"/>
                <w:sz w:val="24"/>
              </w:rPr>
            </w:pPr>
            <w:r>
              <w:rPr>
                <w:rFonts w:hint="eastAsia" w:ascii="仿宋" w:hAnsi="仿宋" w:eastAsia="仿宋" w:cs="Times New Roman"/>
                <w:sz w:val="24"/>
              </w:rPr>
              <w:t>④声音和画面要求同步，无交流声或其他杂音等缺陷。</w:t>
            </w:r>
          </w:p>
          <w:p>
            <w:pPr>
              <w:autoSpaceDE w:val="0"/>
              <w:autoSpaceDN w:val="0"/>
              <w:adjustRightInd w:val="0"/>
              <w:ind w:firstLine="480" w:firstLineChars="200"/>
              <w:jc w:val="left"/>
              <w:rPr>
                <w:rFonts w:ascii="仿宋" w:hAnsi="仿宋" w:eastAsia="宋体" w:cs="Times New Roman"/>
                <w:color w:val="000000"/>
                <w:kern w:val="0"/>
                <w:sz w:val="24"/>
              </w:rPr>
            </w:pPr>
            <w:r>
              <w:rPr>
                <w:rFonts w:hint="eastAsia" w:ascii="仿宋" w:hAnsi="仿宋" w:eastAsia="仿宋" w:cs="Times New Roman"/>
                <w:color w:val="000000"/>
                <w:kern w:val="0"/>
                <w:sz w:val="24"/>
              </w:rPr>
              <w:t>⑤</w:t>
            </w:r>
            <w:r>
              <w:rPr>
                <w:rFonts w:hint="eastAsia" w:ascii="仿宋" w:hAnsi="仿宋" w:eastAsia="仿宋" w:cs="Times New Roman"/>
                <w:color w:val="000000"/>
                <w:sz w:val="24"/>
              </w:rPr>
              <w:t>伴音清晰、饱满、圆润，无失真、噪声杂音干扰、音量忽大忽小现象。解说声与现场声无明显比例失调，解说声与背景音乐无明显比例失调。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4" w:hRule="atLeast"/>
        </w:trPr>
        <w:tc>
          <w:tcPr>
            <w:tcW w:w="267" w:type="pct"/>
            <w:tcBorders>
              <w:top w:val="single" w:color="auto" w:sz="4" w:space="0"/>
              <w:left w:val="single" w:color="auto" w:sz="4" w:space="0"/>
              <w:bottom w:val="single" w:color="auto" w:sz="4" w:space="0"/>
              <w:right w:val="single" w:color="auto" w:sz="4" w:space="0"/>
            </w:tcBorders>
            <w:vAlign w:val="center"/>
          </w:tcPr>
          <w:p>
            <w:pPr>
              <w:autoSpaceDE w:val="0"/>
              <w:spacing w:line="340" w:lineRule="exact"/>
              <w:rPr>
                <w:rFonts w:ascii="仿宋" w:hAnsi="仿宋" w:eastAsia="仿宋" w:cs="Times New Roman"/>
                <w:sz w:val="24"/>
              </w:rPr>
            </w:pPr>
            <w:r>
              <w:rPr>
                <w:rFonts w:hint="eastAsia" w:ascii="仿宋" w:hAnsi="仿宋" w:eastAsia="仿宋" w:cs="Times New Roman"/>
                <w:sz w:val="24"/>
              </w:rPr>
              <w:t>2</w:t>
            </w:r>
          </w:p>
        </w:tc>
        <w:tc>
          <w:tcPr>
            <w:tcW w:w="939" w:type="pct"/>
            <w:tcBorders>
              <w:top w:val="single" w:color="auto" w:sz="4" w:space="0"/>
              <w:left w:val="nil"/>
              <w:bottom w:val="single" w:color="auto" w:sz="4" w:space="0"/>
              <w:right w:val="single" w:color="auto" w:sz="4" w:space="0"/>
            </w:tcBorders>
            <w:vAlign w:val="center"/>
          </w:tcPr>
          <w:p>
            <w:pPr>
              <w:autoSpaceDE w:val="0"/>
              <w:spacing w:line="340" w:lineRule="exact"/>
              <w:rPr>
                <w:rFonts w:ascii="仿宋" w:hAnsi="仿宋" w:eastAsia="仿宋" w:cs="Times New Roman"/>
                <w:sz w:val="24"/>
              </w:rPr>
            </w:pPr>
            <w:r>
              <w:rPr>
                <w:rFonts w:hint="eastAsia" w:ascii="仿宋" w:hAnsi="仿宋" w:eastAsia="仿宋" w:cs="Times New Roman"/>
                <w:sz w:val="24"/>
              </w:rPr>
              <w:t>《宠物饲养管理》</w:t>
            </w:r>
          </w:p>
        </w:tc>
        <w:tc>
          <w:tcPr>
            <w:tcW w:w="267" w:type="pct"/>
            <w:tcBorders>
              <w:top w:val="single" w:color="auto" w:sz="4" w:space="0"/>
              <w:left w:val="nil"/>
              <w:bottom w:val="single" w:color="auto" w:sz="4" w:space="0"/>
              <w:right w:val="single" w:color="auto" w:sz="4" w:space="0"/>
            </w:tcBorders>
            <w:vAlign w:val="center"/>
          </w:tcPr>
          <w:p>
            <w:pPr>
              <w:autoSpaceDE w:val="0"/>
              <w:spacing w:line="340" w:lineRule="exact"/>
              <w:rPr>
                <w:rFonts w:ascii="仿宋" w:hAnsi="仿宋" w:eastAsia="仿宋" w:cs="Times New Roman"/>
                <w:sz w:val="24"/>
              </w:rPr>
            </w:pPr>
            <w:r>
              <w:rPr>
                <w:rFonts w:hint="eastAsia" w:ascii="仿宋" w:hAnsi="仿宋" w:eastAsia="仿宋" w:cs="Times New Roman"/>
                <w:sz w:val="24"/>
              </w:rPr>
              <w:t>1项</w:t>
            </w:r>
          </w:p>
        </w:tc>
        <w:tc>
          <w:tcPr>
            <w:tcW w:w="3524" w:type="pct"/>
            <w:tcBorders>
              <w:top w:val="single" w:color="auto" w:sz="4" w:space="0"/>
              <w:left w:val="nil"/>
              <w:bottom w:val="single" w:color="auto" w:sz="4" w:space="0"/>
              <w:right w:val="single" w:color="auto" w:sz="4" w:space="0"/>
            </w:tcBorders>
          </w:tcPr>
          <w:p>
            <w:pPr>
              <w:autoSpaceDE w:val="0"/>
              <w:spacing w:line="340" w:lineRule="exact"/>
              <w:ind w:firstLine="482" w:firstLineChars="200"/>
              <w:rPr>
                <w:rFonts w:ascii="仿宋" w:hAnsi="仿宋" w:eastAsia="仿宋" w:cs="Times New Roman"/>
                <w:b/>
                <w:bCs/>
                <w:sz w:val="24"/>
              </w:rPr>
            </w:pPr>
            <w:r>
              <w:rPr>
                <w:rFonts w:hint="eastAsia" w:ascii="仿宋" w:hAnsi="仿宋" w:eastAsia="仿宋" w:cs="Times New Roman"/>
                <w:b/>
                <w:bCs/>
                <w:sz w:val="24"/>
              </w:rPr>
              <w:t>建设《宠物饲养管理》精品在线开放课程，包括以下内容：</w:t>
            </w:r>
          </w:p>
          <w:p>
            <w:pPr>
              <w:autoSpaceDE w:val="0"/>
              <w:spacing w:line="340" w:lineRule="exact"/>
              <w:ind w:firstLine="482" w:firstLineChars="200"/>
              <w:rPr>
                <w:rFonts w:ascii="仿宋" w:hAnsi="仿宋" w:eastAsia="仿宋" w:cs="Times New Roman"/>
                <w:b/>
                <w:bCs/>
                <w:sz w:val="24"/>
              </w:rPr>
            </w:pPr>
            <w:r>
              <w:rPr>
                <w:rFonts w:hint="eastAsia" w:ascii="仿宋" w:hAnsi="仿宋" w:eastAsia="仿宋" w:cs="Times New Roman"/>
                <w:b/>
                <w:bCs/>
                <w:sz w:val="24"/>
              </w:rPr>
              <w:t>（1）建设数量/章节：7个</w:t>
            </w:r>
          </w:p>
          <w:p>
            <w:pPr>
              <w:autoSpaceDE w:val="0"/>
              <w:spacing w:line="340" w:lineRule="exact"/>
              <w:ind w:firstLine="482" w:firstLineChars="200"/>
              <w:rPr>
                <w:rFonts w:ascii="仿宋" w:hAnsi="仿宋" w:eastAsia="仿宋" w:cs="Times New Roman"/>
                <w:b/>
                <w:bCs/>
                <w:sz w:val="24"/>
              </w:rPr>
            </w:pPr>
            <w:r>
              <w:rPr>
                <w:rFonts w:hint="eastAsia" w:ascii="仿宋" w:hAnsi="仿宋" w:eastAsia="仿宋" w:cs="Times New Roman"/>
                <w:b/>
                <w:bCs/>
                <w:sz w:val="24"/>
              </w:rPr>
              <w:t>（2）单个时长：5-10分钟</w:t>
            </w:r>
          </w:p>
          <w:p>
            <w:pPr>
              <w:autoSpaceDE w:val="0"/>
              <w:spacing w:line="340" w:lineRule="exact"/>
              <w:ind w:firstLine="482" w:firstLineChars="200"/>
              <w:rPr>
                <w:rFonts w:ascii="仿宋" w:hAnsi="仿宋" w:eastAsia="仿宋" w:cs="Times New Roman"/>
                <w:b/>
                <w:bCs/>
                <w:sz w:val="24"/>
              </w:rPr>
            </w:pPr>
            <w:r>
              <w:rPr>
                <w:rFonts w:hint="eastAsia" w:ascii="仿宋" w:hAnsi="仿宋" w:eastAsia="仿宋" w:cs="Times New Roman"/>
                <w:b/>
                <w:bCs/>
                <w:sz w:val="24"/>
              </w:rPr>
              <w:t>（3）总时长：66分钟</w:t>
            </w:r>
          </w:p>
          <w:p>
            <w:pPr>
              <w:autoSpaceDE w:val="0"/>
              <w:spacing w:line="340" w:lineRule="exact"/>
              <w:ind w:firstLine="480" w:firstLineChars="200"/>
              <w:rPr>
                <w:rFonts w:ascii="仿宋" w:hAnsi="仿宋" w:eastAsia="仿宋" w:cs="Times New Roman"/>
                <w:sz w:val="24"/>
              </w:rPr>
            </w:pPr>
          </w:p>
          <w:p>
            <w:pPr>
              <w:autoSpaceDE w:val="0"/>
              <w:spacing w:line="340" w:lineRule="exact"/>
              <w:ind w:firstLine="480" w:firstLineChars="200"/>
              <w:rPr>
                <w:rFonts w:ascii="仿宋" w:hAnsi="仿宋" w:eastAsia="仿宋" w:cs="Times New Roman"/>
                <w:sz w:val="24"/>
              </w:rPr>
            </w:pPr>
            <w:r>
              <w:rPr>
                <w:rFonts w:hint="eastAsia" w:ascii="仿宋" w:hAnsi="仿宋" w:eastAsia="仿宋" w:cs="Times New Roman"/>
                <w:sz w:val="24"/>
              </w:rPr>
              <w:t>1.微课素材：</w:t>
            </w:r>
          </w:p>
          <w:p>
            <w:pPr>
              <w:autoSpaceDE w:val="0"/>
              <w:spacing w:line="340" w:lineRule="exact"/>
              <w:ind w:firstLine="480" w:firstLineChars="200"/>
              <w:rPr>
                <w:rFonts w:ascii="仿宋" w:hAnsi="仿宋" w:eastAsia="仿宋" w:cs="Times New Roman"/>
                <w:sz w:val="24"/>
              </w:rPr>
            </w:pPr>
            <w:r>
              <w:rPr>
                <w:rFonts w:hint="eastAsia" w:ascii="仿宋" w:hAnsi="仿宋" w:eastAsia="仿宋" w:cs="Times New Roman"/>
                <w:sz w:val="24"/>
              </w:rPr>
              <w:t>（1）具体内容标准：“微课”是指以视频为主要载体,满足记录教师在课堂内外教育教学过程中围绕某个知识点或教学环节而开展的精彩教与学活动的全过程的教学视频资源，时长5~10分钟。</w:t>
            </w:r>
          </w:p>
          <w:p>
            <w:pPr>
              <w:autoSpaceDE w:val="0"/>
              <w:spacing w:line="340" w:lineRule="exact"/>
              <w:ind w:firstLine="480" w:firstLineChars="200"/>
              <w:rPr>
                <w:rFonts w:ascii="仿宋" w:hAnsi="仿宋" w:eastAsia="仿宋" w:cs="Times New Roman"/>
                <w:sz w:val="24"/>
              </w:rPr>
            </w:pPr>
            <w:r>
              <w:rPr>
                <w:rFonts w:hint="eastAsia" w:ascii="仿宋" w:hAnsi="仿宋" w:eastAsia="仿宋" w:cs="Times New Roman"/>
                <w:sz w:val="24"/>
              </w:rPr>
              <w:t>2.拍摄要求</w:t>
            </w:r>
          </w:p>
          <w:p>
            <w:pPr>
              <w:autoSpaceDE w:val="0"/>
              <w:spacing w:line="340" w:lineRule="exact"/>
              <w:ind w:firstLine="480" w:firstLineChars="200"/>
              <w:rPr>
                <w:rFonts w:ascii="仿宋" w:hAnsi="仿宋" w:eastAsia="仿宋" w:cs="Times New Roman"/>
                <w:sz w:val="24"/>
              </w:rPr>
            </w:pPr>
            <w:r>
              <w:rPr>
                <w:rFonts w:hint="eastAsia" w:ascii="仿宋" w:hAnsi="仿宋" w:eastAsia="仿宋" w:cs="Times New Roman"/>
                <w:sz w:val="24"/>
              </w:rPr>
              <w:t>（1）录制方式：</w:t>
            </w:r>
          </w:p>
          <w:p>
            <w:pPr>
              <w:autoSpaceDE w:val="0"/>
              <w:spacing w:line="340" w:lineRule="exact"/>
              <w:ind w:firstLine="480" w:firstLineChars="200"/>
              <w:rPr>
                <w:rFonts w:ascii="仿宋" w:hAnsi="仿宋" w:eastAsia="仿宋" w:cs="Times New Roman"/>
                <w:sz w:val="24"/>
              </w:rPr>
            </w:pPr>
            <w:r>
              <w:rPr>
                <w:rFonts w:hint="eastAsia" w:ascii="仿宋" w:hAnsi="仿宋" w:eastAsia="仿宋" w:cs="Times New Roman"/>
                <w:sz w:val="24"/>
              </w:rPr>
              <w:t>根据课程内容拍摄时使用一到两台广播级摄像机/单反相机，设置主机位1台，侧机位1台，具体拍摄需求以课程内容实际安排。</w:t>
            </w:r>
          </w:p>
          <w:p>
            <w:pPr>
              <w:autoSpaceDE w:val="0"/>
              <w:spacing w:line="340" w:lineRule="exact"/>
              <w:ind w:firstLine="480" w:firstLineChars="200"/>
              <w:rPr>
                <w:rFonts w:ascii="仿宋" w:hAnsi="仿宋" w:eastAsia="仿宋" w:cs="Times New Roman"/>
                <w:sz w:val="24"/>
              </w:rPr>
            </w:pPr>
            <w:r>
              <w:rPr>
                <w:rFonts w:hint="eastAsia" w:ascii="仿宋" w:hAnsi="仿宋" w:eastAsia="仿宋" w:cs="Times New Roman"/>
                <w:sz w:val="24"/>
              </w:rPr>
              <w:t>3.后期制作要求</w:t>
            </w:r>
          </w:p>
          <w:p>
            <w:pPr>
              <w:autoSpaceDE w:val="0"/>
              <w:spacing w:line="340" w:lineRule="exact"/>
              <w:ind w:firstLine="480" w:firstLineChars="200"/>
              <w:rPr>
                <w:rFonts w:ascii="仿宋" w:hAnsi="仿宋" w:eastAsia="仿宋" w:cs="Times New Roman"/>
                <w:sz w:val="24"/>
              </w:rPr>
            </w:pPr>
            <w:r>
              <w:rPr>
                <w:rFonts w:hint="eastAsia" w:ascii="仿宋" w:hAnsi="仿宋" w:eastAsia="仿宋" w:cs="Times New Roman"/>
                <w:sz w:val="24"/>
              </w:rPr>
              <w:t>（1）片头与片尾</w:t>
            </w:r>
          </w:p>
          <w:p>
            <w:pPr>
              <w:autoSpaceDE w:val="0"/>
              <w:spacing w:line="340" w:lineRule="exact"/>
              <w:ind w:firstLine="480" w:firstLineChars="200"/>
              <w:rPr>
                <w:rFonts w:ascii="仿宋" w:hAnsi="仿宋" w:eastAsia="仿宋" w:cs="Times New Roman"/>
                <w:sz w:val="24"/>
              </w:rPr>
            </w:pPr>
            <w:r>
              <w:rPr>
                <w:rFonts w:hint="eastAsia" w:ascii="仿宋" w:hAnsi="仿宋" w:eastAsia="仿宋" w:cs="Times New Roman"/>
                <w:sz w:val="24"/>
              </w:rPr>
              <w:t>片头不超过15 秒，要求设计贴合课程内容。应包括：课程名称、主讲教师姓名等信息。</w:t>
            </w:r>
          </w:p>
          <w:p>
            <w:pPr>
              <w:autoSpaceDE w:val="0"/>
              <w:spacing w:line="340" w:lineRule="exact"/>
              <w:ind w:firstLine="480" w:firstLineChars="200"/>
              <w:rPr>
                <w:rFonts w:ascii="仿宋" w:hAnsi="仿宋" w:eastAsia="仿宋" w:cs="Times New Roman"/>
                <w:sz w:val="24"/>
              </w:rPr>
            </w:pPr>
            <w:r>
              <w:rPr>
                <w:rFonts w:hint="eastAsia" w:ascii="仿宋" w:hAnsi="仿宋" w:eastAsia="仿宋" w:cs="Times New Roman"/>
                <w:sz w:val="24"/>
              </w:rPr>
              <w:t>（2）动画</w:t>
            </w:r>
          </w:p>
          <w:p>
            <w:pPr>
              <w:autoSpaceDE w:val="0"/>
              <w:spacing w:line="340" w:lineRule="exact"/>
              <w:ind w:firstLine="480" w:firstLineChars="200"/>
              <w:rPr>
                <w:rFonts w:ascii="仿宋" w:hAnsi="仿宋" w:eastAsia="仿宋" w:cs="Times New Roman"/>
                <w:sz w:val="24"/>
              </w:rPr>
            </w:pPr>
            <w:r>
              <w:rPr>
                <w:rFonts w:hint="eastAsia" w:ascii="仿宋" w:hAnsi="仿宋" w:eastAsia="仿宋" w:cs="Times New Roman"/>
                <w:sz w:val="24"/>
              </w:rPr>
              <w:t>要求能满足课程建设内容要求，生动简洁。</w:t>
            </w:r>
          </w:p>
          <w:p>
            <w:pPr>
              <w:autoSpaceDE w:val="0"/>
              <w:spacing w:line="340" w:lineRule="exact"/>
              <w:ind w:firstLine="480" w:firstLineChars="200"/>
              <w:rPr>
                <w:rFonts w:ascii="仿宋" w:hAnsi="仿宋" w:eastAsia="仿宋" w:cs="Times New Roman"/>
                <w:sz w:val="24"/>
              </w:rPr>
            </w:pPr>
            <w:r>
              <w:rPr>
                <w:rFonts w:hint="eastAsia" w:ascii="仿宋" w:hAnsi="仿宋" w:eastAsia="仿宋" w:cs="Times New Roman"/>
                <w:sz w:val="24"/>
              </w:rPr>
              <w:t>（3）封装</w:t>
            </w:r>
          </w:p>
          <w:p>
            <w:pPr>
              <w:autoSpaceDE w:val="0"/>
              <w:spacing w:line="340" w:lineRule="exact"/>
              <w:ind w:firstLine="480" w:firstLineChars="200"/>
              <w:rPr>
                <w:rFonts w:ascii="仿宋" w:hAnsi="仿宋" w:eastAsia="仿宋" w:cs="Times New Roman"/>
                <w:sz w:val="24"/>
              </w:rPr>
            </w:pPr>
            <w:r>
              <w:rPr>
                <w:rFonts w:hint="eastAsia" w:ascii="仿宋" w:hAnsi="仿宋" w:eastAsia="仿宋" w:cs="Times New Roman"/>
                <w:sz w:val="24"/>
              </w:rPr>
              <w:t>成片统一采用单一视频形式，MP4等格式封装。</w:t>
            </w:r>
          </w:p>
          <w:p>
            <w:pPr>
              <w:autoSpaceDE w:val="0"/>
              <w:spacing w:line="340" w:lineRule="exact"/>
              <w:ind w:firstLine="480" w:firstLineChars="200"/>
              <w:rPr>
                <w:rFonts w:ascii="仿宋" w:hAnsi="仿宋" w:eastAsia="仿宋" w:cs="Times New Roman"/>
                <w:sz w:val="24"/>
              </w:rPr>
            </w:pPr>
            <w:r>
              <w:rPr>
                <w:rFonts w:hint="eastAsia" w:ascii="仿宋" w:hAnsi="仿宋" w:eastAsia="仿宋" w:cs="Times New Roman"/>
                <w:sz w:val="24"/>
              </w:rPr>
              <w:t>（4）视频压缩格式及技术参数</w:t>
            </w:r>
          </w:p>
          <w:p>
            <w:pPr>
              <w:autoSpaceDE w:val="0"/>
              <w:spacing w:line="340" w:lineRule="exact"/>
              <w:ind w:firstLine="480" w:firstLineChars="200"/>
              <w:rPr>
                <w:rFonts w:ascii="仿宋" w:hAnsi="仿宋" w:eastAsia="仿宋" w:cs="Times New Roman"/>
                <w:sz w:val="24"/>
              </w:rPr>
            </w:pPr>
            <w:r>
              <w:rPr>
                <w:rFonts w:hint="eastAsia" w:ascii="仿宋" w:hAnsi="仿宋" w:eastAsia="仿宋" w:cs="Times New Roman"/>
                <w:sz w:val="24"/>
              </w:rPr>
              <w:t>①视频压缩采用H.264编码。</w:t>
            </w:r>
          </w:p>
          <w:p>
            <w:pPr>
              <w:autoSpaceDE w:val="0"/>
              <w:spacing w:line="340" w:lineRule="exact"/>
              <w:ind w:firstLine="480" w:firstLineChars="200"/>
              <w:rPr>
                <w:rFonts w:ascii="仿宋" w:hAnsi="仿宋" w:eastAsia="仿宋" w:cs="Times New Roman"/>
                <w:sz w:val="24"/>
              </w:rPr>
            </w:pPr>
            <w:r>
              <w:rPr>
                <w:rFonts w:hint="eastAsia" w:ascii="仿宋" w:hAnsi="仿宋" w:eastAsia="仿宋" w:cs="Times New Roman"/>
                <w:sz w:val="24"/>
              </w:rPr>
              <w:t>②视频码流率6000 - 8000Kbs（6M - 8M）。</w:t>
            </w:r>
          </w:p>
          <w:p>
            <w:pPr>
              <w:autoSpaceDE w:val="0"/>
              <w:spacing w:line="340" w:lineRule="exact"/>
              <w:ind w:firstLine="480" w:firstLineChars="200"/>
              <w:rPr>
                <w:rFonts w:ascii="仿宋" w:hAnsi="仿宋" w:eastAsia="仿宋" w:cs="Times New Roman"/>
                <w:sz w:val="24"/>
              </w:rPr>
            </w:pPr>
            <w:r>
              <w:rPr>
                <w:rFonts w:hint="eastAsia" w:ascii="仿宋" w:hAnsi="仿宋" w:eastAsia="仿宋" w:cs="Times New Roman"/>
                <w:sz w:val="24"/>
              </w:rPr>
              <w:t>③视频分辨率统一设定为 1920*1080。</w:t>
            </w:r>
          </w:p>
          <w:p>
            <w:pPr>
              <w:autoSpaceDE w:val="0"/>
              <w:spacing w:line="340" w:lineRule="exact"/>
              <w:ind w:firstLine="480" w:firstLineChars="200"/>
              <w:rPr>
                <w:rFonts w:ascii="仿宋" w:hAnsi="仿宋" w:eastAsia="仿宋" w:cs="Times New Roman"/>
                <w:sz w:val="24"/>
              </w:rPr>
            </w:pPr>
            <w:r>
              <w:rPr>
                <w:rFonts w:hint="eastAsia" w:ascii="仿宋" w:hAnsi="仿宋" w:eastAsia="仿宋" w:cs="Times New Roman"/>
                <w:sz w:val="24"/>
              </w:rPr>
              <w:t>④视频画幅宽高比统一设定为 16:9。</w:t>
            </w:r>
          </w:p>
          <w:p>
            <w:pPr>
              <w:autoSpaceDE w:val="0"/>
              <w:spacing w:line="340" w:lineRule="exact"/>
              <w:ind w:firstLine="480" w:firstLineChars="200"/>
              <w:rPr>
                <w:rFonts w:ascii="仿宋" w:hAnsi="仿宋" w:eastAsia="仿宋" w:cs="Times New Roman"/>
                <w:sz w:val="24"/>
              </w:rPr>
            </w:pPr>
            <w:r>
              <w:rPr>
                <w:rFonts w:hint="eastAsia" w:ascii="仿宋" w:hAnsi="仿宋" w:eastAsia="仿宋" w:cs="Times New Roman"/>
                <w:sz w:val="24"/>
              </w:rPr>
              <w:t>⑤视频帧率为25帧/秒，PAL制式。</w:t>
            </w:r>
          </w:p>
          <w:p>
            <w:pPr>
              <w:autoSpaceDE w:val="0"/>
              <w:spacing w:line="340" w:lineRule="exact"/>
              <w:ind w:firstLine="480" w:firstLineChars="200"/>
              <w:rPr>
                <w:rFonts w:ascii="仿宋" w:hAnsi="仿宋" w:eastAsia="仿宋" w:cs="Times New Roman"/>
                <w:sz w:val="24"/>
              </w:rPr>
            </w:pPr>
            <w:r>
              <w:rPr>
                <w:rFonts w:hint="eastAsia" w:ascii="仿宋" w:hAnsi="仿宋" w:eastAsia="仿宋" w:cs="Times New Roman"/>
                <w:sz w:val="24"/>
              </w:rPr>
              <w:t>（5）音频压缩格式及技术参数</w:t>
            </w:r>
          </w:p>
          <w:p>
            <w:pPr>
              <w:autoSpaceDE w:val="0"/>
              <w:spacing w:line="340" w:lineRule="exact"/>
              <w:ind w:firstLine="480" w:firstLineChars="200"/>
              <w:rPr>
                <w:rFonts w:ascii="仿宋" w:hAnsi="仿宋" w:eastAsia="仿宋" w:cs="Times New Roman"/>
                <w:sz w:val="24"/>
              </w:rPr>
            </w:pPr>
            <w:r>
              <w:rPr>
                <w:rFonts w:hint="eastAsia" w:ascii="仿宋" w:hAnsi="仿宋" w:eastAsia="仿宋" w:cs="Times New Roman"/>
                <w:sz w:val="24"/>
              </w:rPr>
              <w:t>①音频压缩采用AAC(MPEG4 Part3)格式。</w:t>
            </w:r>
          </w:p>
          <w:p>
            <w:pPr>
              <w:autoSpaceDE w:val="0"/>
              <w:spacing w:line="340" w:lineRule="exact"/>
              <w:ind w:firstLine="480" w:firstLineChars="200"/>
              <w:rPr>
                <w:rFonts w:ascii="仿宋" w:hAnsi="仿宋" w:eastAsia="仿宋" w:cs="Times New Roman"/>
                <w:sz w:val="24"/>
              </w:rPr>
            </w:pPr>
            <w:r>
              <w:rPr>
                <w:rFonts w:hint="eastAsia" w:ascii="仿宋" w:hAnsi="仿宋" w:eastAsia="仿宋" w:cs="Times New Roman"/>
                <w:sz w:val="24"/>
              </w:rPr>
              <w:t>②采样率48KHz。</w:t>
            </w:r>
          </w:p>
          <w:p>
            <w:pPr>
              <w:autoSpaceDE w:val="0"/>
              <w:spacing w:line="340" w:lineRule="exact"/>
              <w:ind w:firstLine="480" w:firstLineChars="200"/>
              <w:rPr>
                <w:rFonts w:ascii="仿宋" w:hAnsi="仿宋" w:eastAsia="仿宋" w:cs="Times New Roman"/>
                <w:sz w:val="24"/>
              </w:rPr>
            </w:pPr>
            <w:r>
              <w:rPr>
                <w:rFonts w:hint="eastAsia" w:ascii="仿宋" w:hAnsi="仿宋" w:eastAsia="仿宋" w:cs="Times New Roman"/>
                <w:sz w:val="24"/>
              </w:rPr>
              <w:t>③音频码流率64Kbps。</w:t>
            </w:r>
          </w:p>
          <w:p>
            <w:pPr>
              <w:autoSpaceDE w:val="0"/>
              <w:spacing w:line="340" w:lineRule="exact"/>
              <w:ind w:firstLine="480" w:firstLineChars="200"/>
              <w:rPr>
                <w:rFonts w:ascii="仿宋" w:hAnsi="仿宋" w:eastAsia="仿宋" w:cs="Times New Roman"/>
                <w:sz w:val="24"/>
              </w:rPr>
            </w:pPr>
            <w:r>
              <w:rPr>
                <w:rFonts w:hint="eastAsia" w:ascii="仿宋" w:hAnsi="仿宋" w:eastAsia="仿宋" w:cs="Times New Roman"/>
                <w:sz w:val="24"/>
              </w:rPr>
              <w:t>④音频位数：0bits。</w:t>
            </w:r>
          </w:p>
          <w:p>
            <w:pPr>
              <w:autoSpaceDE w:val="0"/>
              <w:spacing w:line="340" w:lineRule="exact"/>
              <w:ind w:firstLine="480" w:firstLineChars="200"/>
              <w:rPr>
                <w:rFonts w:ascii="仿宋" w:hAnsi="仿宋" w:eastAsia="仿宋" w:cs="Times New Roman"/>
                <w:sz w:val="24"/>
              </w:rPr>
            </w:pPr>
            <w:r>
              <w:rPr>
                <w:rFonts w:hint="eastAsia" w:ascii="仿宋" w:hAnsi="仿宋" w:eastAsia="仿宋" w:cs="Times New Roman"/>
                <w:sz w:val="24"/>
              </w:rPr>
              <w:t>⑤声道数：2 channels。</w:t>
            </w:r>
          </w:p>
          <w:p>
            <w:pPr>
              <w:autoSpaceDE w:val="0"/>
              <w:spacing w:line="340" w:lineRule="exact"/>
              <w:ind w:firstLine="480" w:firstLineChars="200"/>
              <w:rPr>
                <w:rFonts w:ascii="仿宋" w:hAnsi="仿宋" w:eastAsia="仿宋" w:cs="Times New Roman"/>
                <w:sz w:val="24"/>
              </w:rPr>
            </w:pPr>
            <w:r>
              <w:rPr>
                <w:rFonts w:hint="eastAsia" w:ascii="仿宋" w:hAnsi="仿宋" w:eastAsia="仿宋" w:cs="Times New Roman"/>
                <w:sz w:val="24"/>
              </w:rPr>
              <w:t>（6）视频信号源</w:t>
            </w:r>
          </w:p>
          <w:p>
            <w:pPr>
              <w:autoSpaceDE w:val="0"/>
              <w:spacing w:line="340" w:lineRule="exact"/>
              <w:ind w:firstLine="480" w:firstLineChars="200"/>
              <w:rPr>
                <w:rFonts w:ascii="仿宋" w:hAnsi="仿宋" w:eastAsia="仿宋" w:cs="Times New Roman"/>
                <w:sz w:val="24"/>
              </w:rPr>
            </w:pPr>
            <w:r>
              <w:rPr>
                <w:rFonts w:hint="eastAsia" w:ascii="仿宋" w:hAnsi="仿宋" w:eastAsia="仿宋" w:cs="Times New Roman"/>
                <w:sz w:val="24"/>
              </w:rPr>
              <w:t>①稳定性：全片图像同步性能稳定，无失步现象，CTL同步控制信号必须连续：图像无抖动跳跃，色彩无突变，编辑点处图像稳定。</w:t>
            </w:r>
          </w:p>
          <w:p>
            <w:pPr>
              <w:autoSpaceDE w:val="0"/>
              <w:spacing w:line="340" w:lineRule="exact"/>
              <w:ind w:firstLine="480" w:firstLineChars="200"/>
              <w:rPr>
                <w:rFonts w:ascii="仿宋" w:hAnsi="仿宋" w:eastAsia="仿宋" w:cs="Times New Roman"/>
                <w:sz w:val="24"/>
              </w:rPr>
            </w:pPr>
            <w:r>
              <w:rPr>
                <w:rFonts w:hint="eastAsia" w:ascii="仿宋" w:hAnsi="仿宋" w:eastAsia="仿宋" w:cs="Times New Roman"/>
                <w:sz w:val="24"/>
              </w:rPr>
              <w:t>②信噪比：图像信噪比不低于55dB，无明显杂波。</w:t>
            </w:r>
          </w:p>
          <w:p>
            <w:pPr>
              <w:autoSpaceDE w:val="0"/>
              <w:spacing w:line="340" w:lineRule="exact"/>
              <w:ind w:firstLine="480" w:firstLineChars="200"/>
              <w:rPr>
                <w:rFonts w:ascii="仿宋" w:hAnsi="仿宋" w:eastAsia="仿宋" w:cs="Times New Roman"/>
                <w:sz w:val="24"/>
              </w:rPr>
            </w:pPr>
            <w:r>
              <w:rPr>
                <w:rFonts w:hint="eastAsia" w:ascii="仿宋" w:hAnsi="仿宋" w:eastAsia="仿宋" w:cs="Times New Roman"/>
                <w:sz w:val="24"/>
              </w:rPr>
              <w:t>③色调：白平衡正确，无明显偏色，多机拍摄的镜头衔接处无明显色差。</w:t>
            </w:r>
          </w:p>
          <w:p>
            <w:pPr>
              <w:autoSpaceDE w:val="0"/>
              <w:spacing w:line="340" w:lineRule="exact"/>
              <w:ind w:firstLine="480" w:firstLineChars="200"/>
              <w:rPr>
                <w:rFonts w:ascii="仿宋" w:hAnsi="仿宋" w:eastAsia="仿宋" w:cs="Times New Roman"/>
                <w:sz w:val="24"/>
              </w:rPr>
            </w:pPr>
            <w:r>
              <w:rPr>
                <w:rFonts w:hint="eastAsia" w:ascii="仿宋" w:hAnsi="仿宋" w:eastAsia="仿宋" w:cs="Times New Roman"/>
                <w:sz w:val="24"/>
              </w:rPr>
              <w:t>④视频电平：视频全讯号幅度为1Ⅴp-p，最大不超过1.1Ⅴp-p。其中，消隐电平为0V时，白电平幅度0.7Ⅴp-p，同步信号-0.3V，色同步信号幅度0.3Vp-p (以消隐线上下对称)，全片一致。</w:t>
            </w:r>
          </w:p>
          <w:p>
            <w:pPr>
              <w:autoSpaceDE w:val="0"/>
              <w:spacing w:line="340" w:lineRule="exact"/>
              <w:ind w:firstLine="480" w:firstLineChars="200"/>
              <w:rPr>
                <w:rFonts w:ascii="仿宋" w:hAnsi="仿宋" w:eastAsia="仿宋" w:cs="Times New Roman"/>
                <w:sz w:val="24"/>
              </w:rPr>
            </w:pPr>
            <w:r>
              <w:rPr>
                <w:rFonts w:hint="eastAsia" w:ascii="仿宋" w:hAnsi="仿宋" w:eastAsia="仿宋" w:cs="Times New Roman"/>
                <w:sz w:val="24"/>
              </w:rPr>
              <w:t>（7）音频信号源</w:t>
            </w:r>
          </w:p>
          <w:p>
            <w:pPr>
              <w:autoSpaceDE w:val="0"/>
              <w:spacing w:line="340" w:lineRule="exact"/>
              <w:ind w:firstLine="480" w:firstLineChars="200"/>
              <w:rPr>
                <w:rFonts w:ascii="仿宋" w:hAnsi="仿宋" w:eastAsia="仿宋" w:cs="Times New Roman"/>
                <w:sz w:val="24"/>
              </w:rPr>
            </w:pPr>
            <w:r>
              <w:rPr>
                <w:rFonts w:hint="eastAsia" w:ascii="仿宋" w:hAnsi="仿宋" w:eastAsia="仿宋" w:cs="Times New Roman"/>
                <w:sz w:val="24"/>
              </w:rPr>
              <w:t>①声道：使用双声道进行录制。</w:t>
            </w:r>
          </w:p>
          <w:p>
            <w:pPr>
              <w:autoSpaceDE w:val="0"/>
              <w:spacing w:line="340" w:lineRule="exact"/>
              <w:ind w:firstLine="480" w:firstLineChars="200"/>
              <w:rPr>
                <w:rFonts w:ascii="仿宋" w:hAnsi="仿宋" w:eastAsia="仿宋" w:cs="Times New Roman"/>
                <w:sz w:val="24"/>
              </w:rPr>
            </w:pPr>
            <w:r>
              <w:rPr>
                <w:rFonts w:hint="eastAsia" w:ascii="仿宋" w:hAnsi="仿宋" w:eastAsia="仿宋" w:cs="Times New Roman"/>
                <w:sz w:val="24"/>
              </w:rPr>
              <w:t>②电平指标：-2db —— -8db声音应无明显失真、放音过冲、过弱。</w:t>
            </w:r>
          </w:p>
          <w:p>
            <w:pPr>
              <w:autoSpaceDE w:val="0"/>
              <w:spacing w:line="340" w:lineRule="exact"/>
              <w:ind w:firstLine="480" w:firstLineChars="200"/>
              <w:rPr>
                <w:rFonts w:ascii="仿宋" w:hAnsi="仿宋" w:eastAsia="仿宋" w:cs="Times New Roman"/>
                <w:sz w:val="24"/>
              </w:rPr>
            </w:pPr>
            <w:r>
              <w:rPr>
                <w:rFonts w:hint="eastAsia" w:ascii="仿宋" w:hAnsi="仿宋" w:eastAsia="仿宋" w:cs="Times New Roman"/>
                <w:sz w:val="24"/>
              </w:rPr>
              <w:t>③音频信噪比不低于48db。</w:t>
            </w:r>
          </w:p>
          <w:p>
            <w:pPr>
              <w:autoSpaceDE w:val="0"/>
              <w:spacing w:line="340" w:lineRule="exact"/>
              <w:ind w:firstLine="480" w:firstLineChars="200"/>
              <w:rPr>
                <w:rFonts w:ascii="仿宋" w:hAnsi="仿宋" w:eastAsia="仿宋" w:cs="Times New Roman"/>
                <w:sz w:val="24"/>
              </w:rPr>
            </w:pPr>
            <w:r>
              <w:rPr>
                <w:rFonts w:hint="eastAsia" w:ascii="仿宋" w:hAnsi="仿宋" w:eastAsia="仿宋" w:cs="Times New Roman"/>
                <w:sz w:val="24"/>
              </w:rPr>
              <w:t>④声音和画面要求同步，无交流声或其他杂音等缺陷。</w:t>
            </w:r>
          </w:p>
          <w:p>
            <w:pPr>
              <w:autoSpaceDE w:val="0"/>
              <w:spacing w:line="340" w:lineRule="exact"/>
              <w:ind w:firstLine="480" w:firstLineChars="200"/>
              <w:rPr>
                <w:rFonts w:ascii="仿宋" w:hAnsi="仿宋" w:eastAsia="仿宋" w:cs="Times New Roman"/>
                <w:sz w:val="24"/>
              </w:rPr>
            </w:pPr>
            <w:r>
              <w:rPr>
                <w:rFonts w:hint="eastAsia" w:ascii="仿宋" w:hAnsi="仿宋" w:eastAsia="仿宋" w:cs="Times New Roman"/>
                <w:sz w:val="24"/>
              </w:rPr>
              <w:t>⑤伴音清晰、饱满、圆润，无失真、噪声杂音干扰、音量忽大忽小现象。解说声与现场声无明显比例失调，解说声与背景音乐无明显比例失调。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56" w:hRule="atLeast"/>
        </w:trPr>
        <w:tc>
          <w:tcPr>
            <w:tcW w:w="267" w:type="pct"/>
            <w:tcBorders>
              <w:top w:val="single" w:color="auto" w:sz="4" w:space="0"/>
              <w:left w:val="single" w:color="auto" w:sz="4" w:space="0"/>
              <w:bottom w:val="single" w:color="auto" w:sz="4" w:space="0"/>
              <w:right w:val="single" w:color="auto" w:sz="4" w:space="0"/>
            </w:tcBorders>
            <w:vAlign w:val="center"/>
          </w:tcPr>
          <w:p>
            <w:pPr>
              <w:autoSpaceDE w:val="0"/>
              <w:spacing w:line="340" w:lineRule="exact"/>
              <w:rPr>
                <w:rFonts w:ascii="仿宋" w:hAnsi="仿宋" w:eastAsia="仿宋" w:cs="Times New Roman"/>
                <w:sz w:val="24"/>
              </w:rPr>
            </w:pPr>
            <w:r>
              <w:rPr>
                <w:rFonts w:hint="eastAsia" w:ascii="仿宋" w:hAnsi="仿宋" w:eastAsia="仿宋" w:cs="Times New Roman"/>
                <w:sz w:val="24"/>
              </w:rPr>
              <w:t>3</w:t>
            </w:r>
          </w:p>
        </w:tc>
        <w:tc>
          <w:tcPr>
            <w:tcW w:w="939" w:type="pct"/>
            <w:tcBorders>
              <w:top w:val="single" w:color="auto" w:sz="4" w:space="0"/>
              <w:left w:val="nil"/>
              <w:bottom w:val="single" w:color="auto" w:sz="4" w:space="0"/>
              <w:right w:val="single" w:color="auto" w:sz="4" w:space="0"/>
            </w:tcBorders>
            <w:vAlign w:val="center"/>
          </w:tcPr>
          <w:p>
            <w:pPr>
              <w:autoSpaceDE w:val="0"/>
              <w:spacing w:line="340" w:lineRule="exact"/>
              <w:rPr>
                <w:rFonts w:ascii="仿宋" w:hAnsi="仿宋" w:eastAsia="仿宋" w:cs="Times New Roman"/>
                <w:sz w:val="24"/>
              </w:rPr>
            </w:pPr>
            <w:r>
              <w:rPr>
                <w:rFonts w:hint="eastAsia" w:ascii="仿宋" w:hAnsi="仿宋" w:eastAsia="仿宋" w:cs="Times New Roman"/>
                <w:sz w:val="24"/>
              </w:rPr>
              <w:t>《宠物店铺经营与管理》</w:t>
            </w:r>
          </w:p>
        </w:tc>
        <w:tc>
          <w:tcPr>
            <w:tcW w:w="267" w:type="pct"/>
            <w:tcBorders>
              <w:top w:val="single" w:color="auto" w:sz="4" w:space="0"/>
              <w:left w:val="nil"/>
              <w:bottom w:val="single" w:color="auto" w:sz="4" w:space="0"/>
              <w:right w:val="single" w:color="auto" w:sz="4" w:space="0"/>
            </w:tcBorders>
            <w:vAlign w:val="center"/>
          </w:tcPr>
          <w:p>
            <w:pPr>
              <w:autoSpaceDE w:val="0"/>
              <w:spacing w:line="340" w:lineRule="exact"/>
              <w:rPr>
                <w:rFonts w:ascii="仿宋" w:hAnsi="仿宋" w:eastAsia="仿宋" w:cs="Times New Roman"/>
                <w:sz w:val="24"/>
              </w:rPr>
            </w:pPr>
            <w:r>
              <w:rPr>
                <w:rFonts w:hint="eastAsia" w:ascii="仿宋" w:hAnsi="仿宋" w:eastAsia="仿宋" w:cs="Times New Roman"/>
                <w:sz w:val="24"/>
              </w:rPr>
              <w:t>1项</w:t>
            </w:r>
          </w:p>
        </w:tc>
        <w:tc>
          <w:tcPr>
            <w:tcW w:w="3524" w:type="pct"/>
            <w:tcBorders>
              <w:top w:val="single" w:color="auto" w:sz="4" w:space="0"/>
              <w:left w:val="nil"/>
              <w:bottom w:val="single" w:color="auto" w:sz="4" w:space="0"/>
              <w:right w:val="single" w:color="auto" w:sz="4" w:space="0"/>
            </w:tcBorders>
          </w:tcPr>
          <w:p>
            <w:pPr>
              <w:autoSpaceDE w:val="0"/>
              <w:spacing w:line="340" w:lineRule="exact"/>
              <w:ind w:firstLine="482" w:firstLineChars="200"/>
              <w:rPr>
                <w:rFonts w:ascii="仿宋" w:hAnsi="仿宋" w:eastAsia="仿宋" w:cs="Times New Roman"/>
                <w:b/>
                <w:bCs/>
                <w:sz w:val="24"/>
              </w:rPr>
            </w:pPr>
            <w:r>
              <w:rPr>
                <w:rFonts w:hint="eastAsia" w:ascii="仿宋" w:hAnsi="仿宋" w:eastAsia="仿宋" w:cs="Times New Roman"/>
                <w:b/>
                <w:bCs/>
                <w:sz w:val="24"/>
              </w:rPr>
              <w:t>建设《宠物店铺经营与管理》精品在线开放课程，包括以下内容：</w:t>
            </w:r>
          </w:p>
          <w:p>
            <w:pPr>
              <w:autoSpaceDE w:val="0"/>
              <w:spacing w:line="340" w:lineRule="exact"/>
              <w:ind w:firstLine="482" w:firstLineChars="200"/>
              <w:rPr>
                <w:rFonts w:ascii="仿宋" w:hAnsi="仿宋" w:eastAsia="仿宋" w:cs="Times New Roman"/>
                <w:b/>
                <w:bCs/>
                <w:sz w:val="24"/>
              </w:rPr>
            </w:pPr>
            <w:r>
              <w:rPr>
                <w:rFonts w:hint="eastAsia" w:ascii="仿宋" w:hAnsi="仿宋" w:eastAsia="仿宋" w:cs="Times New Roman"/>
                <w:b/>
                <w:bCs/>
                <w:sz w:val="24"/>
              </w:rPr>
              <w:t>（1）建设数量/章节：25个</w:t>
            </w:r>
          </w:p>
          <w:p>
            <w:pPr>
              <w:autoSpaceDE w:val="0"/>
              <w:spacing w:line="340" w:lineRule="exact"/>
              <w:ind w:firstLine="482" w:firstLineChars="200"/>
              <w:rPr>
                <w:rFonts w:ascii="仿宋" w:hAnsi="仿宋" w:eastAsia="仿宋" w:cs="Times New Roman"/>
                <w:b/>
                <w:bCs/>
                <w:sz w:val="24"/>
              </w:rPr>
            </w:pPr>
            <w:r>
              <w:rPr>
                <w:rFonts w:hint="eastAsia" w:ascii="仿宋" w:hAnsi="仿宋" w:eastAsia="仿宋" w:cs="Times New Roman"/>
                <w:b/>
                <w:bCs/>
                <w:sz w:val="24"/>
              </w:rPr>
              <w:t>（2）单个时长：5-10分钟</w:t>
            </w:r>
          </w:p>
          <w:p>
            <w:pPr>
              <w:autoSpaceDE w:val="0"/>
              <w:spacing w:line="340" w:lineRule="exact"/>
              <w:ind w:firstLine="482" w:firstLineChars="200"/>
              <w:rPr>
                <w:rFonts w:ascii="仿宋" w:hAnsi="仿宋" w:eastAsia="仿宋" w:cs="Times New Roman"/>
                <w:b/>
                <w:bCs/>
                <w:sz w:val="24"/>
              </w:rPr>
            </w:pPr>
            <w:r>
              <w:rPr>
                <w:rFonts w:hint="eastAsia" w:ascii="仿宋" w:hAnsi="仿宋" w:eastAsia="仿宋" w:cs="Times New Roman"/>
                <w:b/>
                <w:bCs/>
                <w:sz w:val="24"/>
              </w:rPr>
              <w:t>（3）总时长：180分钟</w:t>
            </w:r>
          </w:p>
          <w:p>
            <w:pPr>
              <w:autoSpaceDE w:val="0"/>
              <w:spacing w:line="340" w:lineRule="exact"/>
              <w:ind w:firstLine="480" w:firstLineChars="200"/>
              <w:rPr>
                <w:rFonts w:ascii="仿宋" w:hAnsi="仿宋" w:eastAsia="仿宋" w:cs="Times New Roman"/>
                <w:sz w:val="24"/>
              </w:rPr>
            </w:pPr>
          </w:p>
          <w:p>
            <w:pPr>
              <w:autoSpaceDE w:val="0"/>
              <w:spacing w:line="340" w:lineRule="exact"/>
              <w:ind w:firstLine="480" w:firstLineChars="200"/>
              <w:rPr>
                <w:rFonts w:ascii="仿宋" w:hAnsi="仿宋" w:eastAsia="仿宋" w:cs="Times New Roman"/>
                <w:sz w:val="24"/>
              </w:rPr>
            </w:pPr>
            <w:r>
              <w:rPr>
                <w:rFonts w:hint="eastAsia" w:ascii="仿宋" w:hAnsi="仿宋" w:eastAsia="仿宋" w:cs="Times New Roman"/>
                <w:sz w:val="24"/>
              </w:rPr>
              <w:t>1.微课素材：</w:t>
            </w:r>
          </w:p>
          <w:p>
            <w:pPr>
              <w:autoSpaceDE w:val="0"/>
              <w:spacing w:line="340" w:lineRule="exact"/>
              <w:ind w:firstLine="480" w:firstLineChars="200"/>
              <w:rPr>
                <w:rFonts w:ascii="仿宋" w:hAnsi="仿宋" w:eastAsia="仿宋" w:cs="Times New Roman"/>
                <w:sz w:val="24"/>
              </w:rPr>
            </w:pPr>
            <w:r>
              <w:rPr>
                <w:rFonts w:hint="eastAsia" w:ascii="仿宋" w:hAnsi="仿宋" w:eastAsia="仿宋" w:cs="Times New Roman"/>
                <w:sz w:val="24"/>
              </w:rPr>
              <w:t>（1）具体内容标准：“微课”是指以视频为主要载体,满足记录教师在课堂内外教育教学过程中围绕某个知识点或教学环节而开展的精彩教与学活动的全过程的教学视频资源，时长5~10分钟。</w:t>
            </w:r>
          </w:p>
          <w:p>
            <w:pPr>
              <w:autoSpaceDE w:val="0"/>
              <w:spacing w:line="340" w:lineRule="exact"/>
              <w:ind w:firstLine="480" w:firstLineChars="200"/>
              <w:rPr>
                <w:rFonts w:ascii="仿宋" w:hAnsi="仿宋" w:eastAsia="仿宋" w:cs="Times New Roman"/>
                <w:sz w:val="24"/>
              </w:rPr>
            </w:pPr>
            <w:r>
              <w:rPr>
                <w:rFonts w:hint="eastAsia" w:ascii="仿宋" w:hAnsi="仿宋" w:eastAsia="仿宋" w:cs="Times New Roman"/>
                <w:sz w:val="24"/>
              </w:rPr>
              <w:t>2.拍摄要求</w:t>
            </w:r>
          </w:p>
          <w:p>
            <w:pPr>
              <w:autoSpaceDE w:val="0"/>
              <w:spacing w:line="340" w:lineRule="exact"/>
              <w:ind w:firstLine="480" w:firstLineChars="200"/>
              <w:rPr>
                <w:rFonts w:ascii="仿宋" w:hAnsi="仿宋" w:eastAsia="仿宋" w:cs="Times New Roman"/>
                <w:sz w:val="24"/>
              </w:rPr>
            </w:pPr>
            <w:r>
              <w:rPr>
                <w:rFonts w:hint="eastAsia" w:ascii="仿宋" w:hAnsi="仿宋" w:eastAsia="仿宋" w:cs="Times New Roman"/>
                <w:sz w:val="24"/>
              </w:rPr>
              <w:t>（1）录制方式：</w:t>
            </w:r>
          </w:p>
          <w:p>
            <w:pPr>
              <w:autoSpaceDE w:val="0"/>
              <w:spacing w:line="340" w:lineRule="exact"/>
              <w:ind w:firstLine="480" w:firstLineChars="200"/>
              <w:rPr>
                <w:rFonts w:ascii="仿宋" w:hAnsi="仿宋" w:eastAsia="仿宋" w:cs="Times New Roman"/>
                <w:sz w:val="24"/>
              </w:rPr>
            </w:pPr>
            <w:r>
              <w:rPr>
                <w:rFonts w:hint="eastAsia" w:ascii="仿宋" w:hAnsi="仿宋" w:eastAsia="仿宋" w:cs="Times New Roman"/>
                <w:sz w:val="24"/>
              </w:rPr>
              <w:t>根据课程内容拍摄时使用一到两台广播级摄像机/单反相机，设置主机位1台，侧机位1台，具体拍摄需求以课程内容实际安排。</w:t>
            </w:r>
          </w:p>
          <w:p>
            <w:pPr>
              <w:autoSpaceDE w:val="0"/>
              <w:spacing w:line="340" w:lineRule="exact"/>
              <w:ind w:firstLine="480" w:firstLineChars="200"/>
              <w:rPr>
                <w:rFonts w:ascii="仿宋" w:hAnsi="仿宋" w:eastAsia="仿宋" w:cs="Times New Roman"/>
                <w:sz w:val="24"/>
              </w:rPr>
            </w:pPr>
            <w:r>
              <w:rPr>
                <w:rFonts w:hint="eastAsia" w:ascii="仿宋" w:hAnsi="仿宋" w:eastAsia="仿宋" w:cs="Times New Roman"/>
                <w:sz w:val="24"/>
              </w:rPr>
              <w:t>3.后期制作要求</w:t>
            </w:r>
          </w:p>
          <w:p>
            <w:pPr>
              <w:autoSpaceDE w:val="0"/>
              <w:spacing w:line="340" w:lineRule="exact"/>
              <w:ind w:firstLine="480" w:firstLineChars="200"/>
              <w:rPr>
                <w:rFonts w:ascii="仿宋" w:hAnsi="仿宋" w:eastAsia="仿宋" w:cs="Times New Roman"/>
                <w:sz w:val="24"/>
              </w:rPr>
            </w:pPr>
            <w:r>
              <w:rPr>
                <w:rFonts w:hint="eastAsia" w:ascii="仿宋" w:hAnsi="仿宋" w:eastAsia="仿宋" w:cs="Times New Roman"/>
                <w:sz w:val="24"/>
              </w:rPr>
              <w:t>（1）片头与片尾</w:t>
            </w:r>
          </w:p>
          <w:p>
            <w:pPr>
              <w:autoSpaceDE w:val="0"/>
              <w:spacing w:line="340" w:lineRule="exact"/>
              <w:ind w:firstLine="480" w:firstLineChars="200"/>
              <w:rPr>
                <w:rFonts w:ascii="仿宋" w:hAnsi="仿宋" w:eastAsia="仿宋" w:cs="Times New Roman"/>
                <w:sz w:val="24"/>
              </w:rPr>
            </w:pPr>
            <w:r>
              <w:rPr>
                <w:rFonts w:hint="eastAsia" w:ascii="仿宋" w:hAnsi="仿宋" w:eastAsia="仿宋" w:cs="Times New Roman"/>
                <w:sz w:val="24"/>
              </w:rPr>
              <w:t>片头不超过15 秒，要求设计贴合课程内容。应包括：课程名称、主讲教师姓名等信息。</w:t>
            </w:r>
          </w:p>
          <w:p>
            <w:pPr>
              <w:autoSpaceDE w:val="0"/>
              <w:spacing w:line="340" w:lineRule="exact"/>
              <w:ind w:firstLine="480" w:firstLineChars="200"/>
              <w:rPr>
                <w:rFonts w:ascii="仿宋" w:hAnsi="仿宋" w:eastAsia="仿宋" w:cs="Times New Roman"/>
                <w:sz w:val="24"/>
              </w:rPr>
            </w:pPr>
            <w:r>
              <w:rPr>
                <w:rFonts w:hint="eastAsia" w:ascii="仿宋" w:hAnsi="仿宋" w:eastAsia="仿宋" w:cs="Times New Roman"/>
                <w:sz w:val="24"/>
              </w:rPr>
              <w:t>（2）动画</w:t>
            </w:r>
          </w:p>
          <w:p>
            <w:pPr>
              <w:autoSpaceDE w:val="0"/>
              <w:spacing w:line="340" w:lineRule="exact"/>
              <w:ind w:firstLine="480" w:firstLineChars="200"/>
              <w:rPr>
                <w:rFonts w:ascii="仿宋" w:hAnsi="仿宋" w:eastAsia="仿宋" w:cs="Times New Roman"/>
                <w:sz w:val="24"/>
              </w:rPr>
            </w:pPr>
            <w:r>
              <w:rPr>
                <w:rFonts w:hint="eastAsia" w:ascii="仿宋" w:hAnsi="仿宋" w:eastAsia="仿宋" w:cs="Times New Roman"/>
                <w:sz w:val="24"/>
              </w:rPr>
              <w:t>要求能满足课程建设内容要求，生动简洁。</w:t>
            </w:r>
          </w:p>
          <w:p>
            <w:pPr>
              <w:autoSpaceDE w:val="0"/>
              <w:spacing w:line="340" w:lineRule="exact"/>
              <w:ind w:firstLine="480" w:firstLineChars="200"/>
              <w:rPr>
                <w:rFonts w:ascii="仿宋" w:hAnsi="仿宋" w:eastAsia="仿宋" w:cs="Times New Roman"/>
                <w:sz w:val="24"/>
              </w:rPr>
            </w:pPr>
            <w:r>
              <w:rPr>
                <w:rFonts w:hint="eastAsia" w:ascii="仿宋" w:hAnsi="仿宋" w:eastAsia="仿宋" w:cs="Times New Roman"/>
                <w:sz w:val="24"/>
              </w:rPr>
              <w:t>（3）封装</w:t>
            </w:r>
          </w:p>
          <w:p>
            <w:pPr>
              <w:autoSpaceDE w:val="0"/>
              <w:spacing w:line="340" w:lineRule="exact"/>
              <w:ind w:firstLine="480" w:firstLineChars="200"/>
              <w:rPr>
                <w:rFonts w:ascii="仿宋" w:hAnsi="仿宋" w:eastAsia="仿宋" w:cs="Times New Roman"/>
                <w:sz w:val="24"/>
              </w:rPr>
            </w:pPr>
            <w:r>
              <w:rPr>
                <w:rFonts w:hint="eastAsia" w:ascii="仿宋" w:hAnsi="仿宋" w:eastAsia="仿宋" w:cs="Times New Roman"/>
                <w:sz w:val="24"/>
              </w:rPr>
              <w:t>成片统一采用单一视频形式，MP4等格式封装。</w:t>
            </w:r>
          </w:p>
          <w:p>
            <w:pPr>
              <w:autoSpaceDE w:val="0"/>
              <w:spacing w:line="340" w:lineRule="exact"/>
              <w:ind w:firstLine="480" w:firstLineChars="200"/>
              <w:rPr>
                <w:rFonts w:ascii="仿宋" w:hAnsi="仿宋" w:eastAsia="仿宋" w:cs="Times New Roman"/>
                <w:sz w:val="24"/>
              </w:rPr>
            </w:pPr>
            <w:r>
              <w:rPr>
                <w:rFonts w:hint="eastAsia" w:ascii="仿宋" w:hAnsi="仿宋" w:eastAsia="仿宋" w:cs="Times New Roman"/>
                <w:sz w:val="24"/>
              </w:rPr>
              <w:t>（4）视频压缩格式及技术参数</w:t>
            </w:r>
          </w:p>
          <w:p>
            <w:pPr>
              <w:autoSpaceDE w:val="0"/>
              <w:spacing w:line="340" w:lineRule="exact"/>
              <w:ind w:firstLine="480" w:firstLineChars="200"/>
              <w:rPr>
                <w:rFonts w:ascii="仿宋" w:hAnsi="仿宋" w:eastAsia="仿宋" w:cs="Times New Roman"/>
                <w:sz w:val="24"/>
              </w:rPr>
            </w:pPr>
            <w:r>
              <w:rPr>
                <w:rFonts w:hint="eastAsia" w:ascii="仿宋" w:hAnsi="仿宋" w:eastAsia="仿宋" w:cs="Times New Roman"/>
                <w:sz w:val="24"/>
              </w:rPr>
              <w:t>①视频压缩采用H.264编码。</w:t>
            </w:r>
          </w:p>
          <w:p>
            <w:pPr>
              <w:autoSpaceDE w:val="0"/>
              <w:spacing w:line="340" w:lineRule="exact"/>
              <w:ind w:firstLine="480" w:firstLineChars="200"/>
              <w:rPr>
                <w:rFonts w:ascii="仿宋" w:hAnsi="仿宋" w:eastAsia="仿宋" w:cs="Times New Roman"/>
                <w:sz w:val="24"/>
              </w:rPr>
            </w:pPr>
            <w:r>
              <w:rPr>
                <w:rFonts w:hint="eastAsia" w:ascii="仿宋" w:hAnsi="仿宋" w:eastAsia="仿宋" w:cs="Times New Roman"/>
                <w:sz w:val="24"/>
              </w:rPr>
              <w:t>②视频码流率6000 - 8000Kbs（6M - 8M）。</w:t>
            </w:r>
          </w:p>
          <w:p>
            <w:pPr>
              <w:autoSpaceDE w:val="0"/>
              <w:spacing w:line="340" w:lineRule="exact"/>
              <w:ind w:firstLine="480" w:firstLineChars="200"/>
              <w:rPr>
                <w:rFonts w:ascii="仿宋" w:hAnsi="仿宋" w:eastAsia="仿宋" w:cs="Times New Roman"/>
                <w:sz w:val="24"/>
              </w:rPr>
            </w:pPr>
            <w:r>
              <w:rPr>
                <w:rFonts w:hint="eastAsia" w:ascii="仿宋" w:hAnsi="仿宋" w:eastAsia="仿宋" w:cs="Times New Roman"/>
                <w:sz w:val="24"/>
              </w:rPr>
              <w:t>③视频分辨率统一设定为 1920*1080。</w:t>
            </w:r>
          </w:p>
          <w:p>
            <w:pPr>
              <w:autoSpaceDE w:val="0"/>
              <w:spacing w:line="340" w:lineRule="exact"/>
              <w:ind w:firstLine="480" w:firstLineChars="200"/>
              <w:rPr>
                <w:rFonts w:ascii="仿宋" w:hAnsi="仿宋" w:eastAsia="仿宋" w:cs="Times New Roman"/>
                <w:sz w:val="24"/>
              </w:rPr>
            </w:pPr>
            <w:r>
              <w:rPr>
                <w:rFonts w:hint="eastAsia" w:ascii="仿宋" w:hAnsi="仿宋" w:eastAsia="仿宋" w:cs="Times New Roman"/>
                <w:sz w:val="24"/>
              </w:rPr>
              <w:t>④视频画幅宽高比统一设定为 16:9。</w:t>
            </w:r>
          </w:p>
          <w:p>
            <w:pPr>
              <w:autoSpaceDE w:val="0"/>
              <w:spacing w:line="340" w:lineRule="exact"/>
              <w:ind w:firstLine="480" w:firstLineChars="200"/>
              <w:rPr>
                <w:rFonts w:ascii="仿宋" w:hAnsi="仿宋" w:eastAsia="仿宋" w:cs="Times New Roman"/>
                <w:sz w:val="24"/>
              </w:rPr>
            </w:pPr>
            <w:r>
              <w:rPr>
                <w:rFonts w:hint="eastAsia" w:ascii="仿宋" w:hAnsi="仿宋" w:eastAsia="仿宋" w:cs="Times New Roman"/>
                <w:sz w:val="24"/>
              </w:rPr>
              <w:t>⑤视频帧率为25帧/秒，PAL制式。</w:t>
            </w:r>
          </w:p>
          <w:p>
            <w:pPr>
              <w:autoSpaceDE w:val="0"/>
              <w:spacing w:line="340" w:lineRule="exact"/>
              <w:ind w:firstLine="480" w:firstLineChars="200"/>
              <w:rPr>
                <w:rFonts w:ascii="仿宋" w:hAnsi="仿宋" w:eastAsia="仿宋" w:cs="Times New Roman"/>
                <w:sz w:val="24"/>
              </w:rPr>
            </w:pPr>
            <w:r>
              <w:rPr>
                <w:rFonts w:hint="eastAsia" w:ascii="仿宋" w:hAnsi="仿宋" w:eastAsia="仿宋" w:cs="Times New Roman"/>
                <w:sz w:val="24"/>
              </w:rPr>
              <w:t>（5）音频压缩格式及技术参数</w:t>
            </w:r>
          </w:p>
          <w:p>
            <w:pPr>
              <w:autoSpaceDE w:val="0"/>
              <w:spacing w:line="340" w:lineRule="exact"/>
              <w:ind w:firstLine="480" w:firstLineChars="200"/>
              <w:rPr>
                <w:rFonts w:ascii="仿宋" w:hAnsi="仿宋" w:eastAsia="仿宋" w:cs="Times New Roman"/>
                <w:sz w:val="24"/>
              </w:rPr>
            </w:pPr>
            <w:r>
              <w:rPr>
                <w:rFonts w:hint="eastAsia" w:ascii="仿宋" w:hAnsi="仿宋" w:eastAsia="仿宋" w:cs="Times New Roman"/>
                <w:sz w:val="24"/>
              </w:rPr>
              <w:t>①音频压缩采用AAC(MPEG4 Part3)格式。</w:t>
            </w:r>
          </w:p>
          <w:p>
            <w:pPr>
              <w:autoSpaceDE w:val="0"/>
              <w:spacing w:line="340" w:lineRule="exact"/>
              <w:ind w:firstLine="480" w:firstLineChars="200"/>
              <w:rPr>
                <w:rFonts w:ascii="仿宋" w:hAnsi="仿宋" w:eastAsia="仿宋" w:cs="Times New Roman"/>
                <w:sz w:val="24"/>
              </w:rPr>
            </w:pPr>
            <w:r>
              <w:rPr>
                <w:rFonts w:hint="eastAsia" w:ascii="仿宋" w:hAnsi="仿宋" w:eastAsia="仿宋" w:cs="Times New Roman"/>
                <w:sz w:val="24"/>
              </w:rPr>
              <w:t>②采样率48KHz。</w:t>
            </w:r>
          </w:p>
          <w:p>
            <w:pPr>
              <w:autoSpaceDE w:val="0"/>
              <w:spacing w:line="340" w:lineRule="exact"/>
              <w:ind w:firstLine="480" w:firstLineChars="200"/>
              <w:rPr>
                <w:rFonts w:ascii="仿宋" w:hAnsi="仿宋" w:eastAsia="仿宋" w:cs="Times New Roman"/>
                <w:sz w:val="24"/>
              </w:rPr>
            </w:pPr>
            <w:r>
              <w:rPr>
                <w:rFonts w:hint="eastAsia" w:ascii="仿宋" w:hAnsi="仿宋" w:eastAsia="仿宋" w:cs="Times New Roman"/>
                <w:sz w:val="24"/>
              </w:rPr>
              <w:t>③音频码流率64Kbps。</w:t>
            </w:r>
          </w:p>
          <w:p>
            <w:pPr>
              <w:autoSpaceDE w:val="0"/>
              <w:spacing w:line="340" w:lineRule="exact"/>
              <w:ind w:firstLine="480" w:firstLineChars="200"/>
              <w:rPr>
                <w:rFonts w:ascii="仿宋" w:hAnsi="仿宋" w:eastAsia="仿宋" w:cs="Times New Roman"/>
                <w:sz w:val="24"/>
              </w:rPr>
            </w:pPr>
            <w:r>
              <w:rPr>
                <w:rFonts w:hint="eastAsia" w:ascii="仿宋" w:hAnsi="仿宋" w:eastAsia="仿宋" w:cs="Times New Roman"/>
                <w:sz w:val="24"/>
              </w:rPr>
              <w:t>④音频位数：0bits。</w:t>
            </w:r>
          </w:p>
          <w:p>
            <w:pPr>
              <w:autoSpaceDE w:val="0"/>
              <w:spacing w:line="340" w:lineRule="exact"/>
              <w:ind w:firstLine="480" w:firstLineChars="200"/>
              <w:rPr>
                <w:rFonts w:ascii="仿宋" w:hAnsi="仿宋" w:eastAsia="仿宋" w:cs="Times New Roman"/>
                <w:sz w:val="24"/>
              </w:rPr>
            </w:pPr>
            <w:r>
              <w:rPr>
                <w:rFonts w:hint="eastAsia" w:ascii="仿宋" w:hAnsi="仿宋" w:eastAsia="仿宋" w:cs="Times New Roman"/>
                <w:sz w:val="24"/>
              </w:rPr>
              <w:t>⑤声道数：2 channels。</w:t>
            </w:r>
          </w:p>
          <w:p>
            <w:pPr>
              <w:autoSpaceDE w:val="0"/>
              <w:spacing w:line="340" w:lineRule="exact"/>
              <w:ind w:firstLine="480" w:firstLineChars="200"/>
              <w:rPr>
                <w:rFonts w:ascii="仿宋" w:hAnsi="仿宋" w:eastAsia="仿宋" w:cs="Times New Roman"/>
                <w:sz w:val="24"/>
              </w:rPr>
            </w:pPr>
            <w:r>
              <w:rPr>
                <w:rFonts w:hint="eastAsia" w:ascii="仿宋" w:hAnsi="仿宋" w:eastAsia="仿宋" w:cs="Times New Roman"/>
                <w:sz w:val="24"/>
              </w:rPr>
              <w:t>（6）视频信号源</w:t>
            </w:r>
          </w:p>
          <w:p>
            <w:pPr>
              <w:autoSpaceDE w:val="0"/>
              <w:spacing w:line="340" w:lineRule="exact"/>
              <w:ind w:firstLine="480" w:firstLineChars="200"/>
              <w:rPr>
                <w:rFonts w:ascii="仿宋" w:hAnsi="仿宋" w:eastAsia="仿宋" w:cs="Times New Roman"/>
                <w:sz w:val="24"/>
              </w:rPr>
            </w:pPr>
            <w:r>
              <w:rPr>
                <w:rFonts w:hint="eastAsia" w:ascii="仿宋" w:hAnsi="仿宋" w:eastAsia="仿宋" w:cs="Times New Roman"/>
                <w:sz w:val="24"/>
              </w:rPr>
              <w:t>①稳定性：全片图像同步性能稳定，无失步现象，CTL同步控制信号必须连续：图像无抖动跳跃，色彩无突变，编辑点处图像稳定。</w:t>
            </w:r>
          </w:p>
          <w:p>
            <w:pPr>
              <w:autoSpaceDE w:val="0"/>
              <w:spacing w:line="340" w:lineRule="exact"/>
              <w:ind w:firstLine="480" w:firstLineChars="200"/>
              <w:rPr>
                <w:rFonts w:ascii="仿宋" w:hAnsi="仿宋" w:eastAsia="仿宋" w:cs="Times New Roman"/>
                <w:sz w:val="24"/>
              </w:rPr>
            </w:pPr>
            <w:r>
              <w:rPr>
                <w:rFonts w:hint="eastAsia" w:ascii="仿宋" w:hAnsi="仿宋" w:eastAsia="仿宋" w:cs="Times New Roman"/>
                <w:sz w:val="24"/>
              </w:rPr>
              <w:t>②信噪比：图像信噪比不低于55dB，无明显杂波。</w:t>
            </w:r>
          </w:p>
          <w:p>
            <w:pPr>
              <w:autoSpaceDE w:val="0"/>
              <w:spacing w:line="340" w:lineRule="exact"/>
              <w:ind w:firstLine="480" w:firstLineChars="200"/>
              <w:rPr>
                <w:rFonts w:ascii="仿宋" w:hAnsi="仿宋" w:eastAsia="仿宋" w:cs="Times New Roman"/>
                <w:sz w:val="24"/>
              </w:rPr>
            </w:pPr>
            <w:r>
              <w:rPr>
                <w:rFonts w:hint="eastAsia" w:ascii="仿宋" w:hAnsi="仿宋" w:eastAsia="仿宋" w:cs="Times New Roman"/>
                <w:sz w:val="24"/>
              </w:rPr>
              <w:t>③色调：白平衡正确，无明显偏色，多机拍摄的镜头衔接处无明显色差。</w:t>
            </w:r>
          </w:p>
          <w:p>
            <w:pPr>
              <w:autoSpaceDE w:val="0"/>
              <w:spacing w:line="340" w:lineRule="exact"/>
              <w:ind w:firstLine="480" w:firstLineChars="200"/>
              <w:rPr>
                <w:rFonts w:ascii="仿宋" w:hAnsi="仿宋" w:eastAsia="仿宋" w:cs="Times New Roman"/>
                <w:sz w:val="24"/>
              </w:rPr>
            </w:pPr>
            <w:r>
              <w:rPr>
                <w:rFonts w:hint="eastAsia" w:ascii="仿宋" w:hAnsi="仿宋" w:eastAsia="仿宋" w:cs="Times New Roman"/>
                <w:sz w:val="24"/>
              </w:rPr>
              <w:t>④视频电平：视频全讯号幅度为1Ⅴp-p，最大不超过1.1Ⅴp-p。其中，消隐电平为0V时，白电平幅度0.7Ⅴp-p，同步信号-0.3V，色同步信号幅度0.3Vp-p (以消隐线上下对称)，全片一致。</w:t>
            </w:r>
          </w:p>
          <w:p>
            <w:pPr>
              <w:autoSpaceDE w:val="0"/>
              <w:spacing w:line="340" w:lineRule="exact"/>
              <w:ind w:firstLine="480" w:firstLineChars="200"/>
              <w:rPr>
                <w:rFonts w:ascii="仿宋" w:hAnsi="仿宋" w:eastAsia="仿宋" w:cs="Times New Roman"/>
                <w:sz w:val="24"/>
              </w:rPr>
            </w:pPr>
            <w:r>
              <w:rPr>
                <w:rFonts w:hint="eastAsia" w:ascii="仿宋" w:hAnsi="仿宋" w:eastAsia="仿宋" w:cs="Times New Roman"/>
                <w:sz w:val="24"/>
              </w:rPr>
              <w:t>（7）音频信号源</w:t>
            </w:r>
          </w:p>
          <w:p>
            <w:pPr>
              <w:autoSpaceDE w:val="0"/>
              <w:spacing w:line="340" w:lineRule="exact"/>
              <w:ind w:firstLine="480" w:firstLineChars="200"/>
              <w:rPr>
                <w:rFonts w:ascii="仿宋" w:hAnsi="仿宋" w:eastAsia="仿宋" w:cs="Times New Roman"/>
                <w:sz w:val="24"/>
              </w:rPr>
            </w:pPr>
            <w:r>
              <w:rPr>
                <w:rFonts w:hint="eastAsia" w:ascii="仿宋" w:hAnsi="仿宋" w:eastAsia="仿宋" w:cs="Times New Roman"/>
                <w:sz w:val="24"/>
              </w:rPr>
              <w:t>①声道：使用双声道进行录制。</w:t>
            </w:r>
          </w:p>
          <w:p>
            <w:pPr>
              <w:autoSpaceDE w:val="0"/>
              <w:spacing w:line="340" w:lineRule="exact"/>
              <w:ind w:firstLine="480" w:firstLineChars="200"/>
              <w:rPr>
                <w:rFonts w:ascii="仿宋" w:hAnsi="仿宋" w:eastAsia="仿宋" w:cs="Times New Roman"/>
                <w:sz w:val="24"/>
              </w:rPr>
            </w:pPr>
            <w:r>
              <w:rPr>
                <w:rFonts w:hint="eastAsia" w:ascii="仿宋" w:hAnsi="仿宋" w:eastAsia="仿宋" w:cs="Times New Roman"/>
                <w:sz w:val="24"/>
              </w:rPr>
              <w:t>②电平指标：-2db —— -8db声音应无明显失真、放音过冲、过弱。</w:t>
            </w:r>
          </w:p>
          <w:p>
            <w:pPr>
              <w:autoSpaceDE w:val="0"/>
              <w:spacing w:line="340" w:lineRule="exact"/>
              <w:ind w:firstLine="480" w:firstLineChars="200"/>
              <w:rPr>
                <w:rFonts w:ascii="仿宋" w:hAnsi="仿宋" w:eastAsia="仿宋" w:cs="Times New Roman"/>
                <w:sz w:val="24"/>
              </w:rPr>
            </w:pPr>
            <w:r>
              <w:rPr>
                <w:rFonts w:hint="eastAsia" w:ascii="仿宋" w:hAnsi="仿宋" w:eastAsia="仿宋" w:cs="Times New Roman"/>
                <w:sz w:val="24"/>
              </w:rPr>
              <w:t>③音频信噪比不低于48db。</w:t>
            </w:r>
          </w:p>
          <w:p>
            <w:pPr>
              <w:autoSpaceDE w:val="0"/>
              <w:spacing w:line="340" w:lineRule="exact"/>
              <w:ind w:firstLine="480" w:firstLineChars="200"/>
              <w:rPr>
                <w:rFonts w:ascii="仿宋" w:hAnsi="仿宋" w:eastAsia="仿宋" w:cs="Times New Roman"/>
                <w:sz w:val="24"/>
              </w:rPr>
            </w:pPr>
            <w:r>
              <w:rPr>
                <w:rFonts w:hint="eastAsia" w:ascii="仿宋" w:hAnsi="仿宋" w:eastAsia="仿宋" w:cs="Times New Roman"/>
                <w:sz w:val="24"/>
              </w:rPr>
              <w:t>④声音和画面要求同步，无交流声或其他杂音等缺陷。</w:t>
            </w:r>
          </w:p>
          <w:p>
            <w:pPr>
              <w:autoSpaceDE w:val="0"/>
              <w:spacing w:line="340" w:lineRule="exact"/>
              <w:ind w:firstLine="480" w:firstLineChars="200"/>
              <w:rPr>
                <w:rFonts w:ascii="仿宋" w:hAnsi="仿宋" w:eastAsia="仿宋" w:cs="Times New Roman"/>
                <w:sz w:val="24"/>
              </w:rPr>
            </w:pPr>
            <w:r>
              <w:rPr>
                <w:rFonts w:hint="eastAsia" w:ascii="仿宋" w:hAnsi="仿宋" w:eastAsia="仿宋" w:cs="Times New Roman"/>
                <w:sz w:val="24"/>
              </w:rPr>
              <w:t>⑤伴音清晰、饱满、圆润，无失真、噪声杂音干扰、音量忽大忽小现象。解说声与现场声无明显比例失调，解说声与背景音乐无明显比例失调。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91" w:hRule="atLeast"/>
        </w:trPr>
        <w:tc>
          <w:tcPr>
            <w:tcW w:w="267" w:type="pct"/>
            <w:tcBorders>
              <w:top w:val="single" w:color="auto" w:sz="4" w:space="0"/>
              <w:left w:val="single" w:color="auto" w:sz="4" w:space="0"/>
              <w:bottom w:val="single" w:color="auto" w:sz="4" w:space="0"/>
              <w:right w:val="single" w:color="auto" w:sz="4" w:space="0"/>
            </w:tcBorders>
            <w:vAlign w:val="center"/>
          </w:tcPr>
          <w:p>
            <w:pPr>
              <w:autoSpaceDE w:val="0"/>
              <w:spacing w:line="340" w:lineRule="exact"/>
              <w:rPr>
                <w:rFonts w:ascii="仿宋" w:hAnsi="仿宋" w:eastAsia="仿宋" w:cs="Times New Roman"/>
                <w:sz w:val="24"/>
              </w:rPr>
            </w:pPr>
            <w:r>
              <w:rPr>
                <w:rFonts w:hint="eastAsia" w:ascii="仿宋" w:hAnsi="仿宋" w:eastAsia="仿宋" w:cs="Times New Roman"/>
                <w:sz w:val="24"/>
              </w:rPr>
              <w:t>4</w:t>
            </w:r>
          </w:p>
        </w:tc>
        <w:tc>
          <w:tcPr>
            <w:tcW w:w="939" w:type="pct"/>
            <w:tcBorders>
              <w:top w:val="single" w:color="auto" w:sz="4" w:space="0"/>
              <w:left w:val="nil"/>
              <w:bottom w:val="single" w:color="auto" w:sz="4" w:space="0"/>
              <w:right w:val="single" w:color="auto" w:sz="4" w:space="0"/>
            </w:tcBorders>
            <w:vAlign w:val="center"/>
          </w:tcPr>
          <w:p>
            <w:pPr>
              <w:autoSpaceDE w:val="0"/>
              <w:spacing w:line="340" w:lineRule="exact"/>
              <w:rPr>
                <w:rFonts w:ascii="仿宋" w:hAnsi="仿宋" w:eastAsia="仿宋" w:cs="Times New Roman"/>
                <w:sz w:val="24"/>
              </w:rPr>
            </w:pPr>
            <w:r>
              <w:rPr>
                <w:rFonts w:hint="eastAsia" w:ascii="仿宋" w:hAnsi="仿宋" w:eastAsia="仿宋" w:cs="Times New Roman"/>
                <w:sz w:val="24"/>
              </w:rPr>
              <w:t>《宠物护理与美容》</w:t>
            </w:r>
          </w:p>
        </w:tc>
        <w:tc>
          <w:tcPr>
            <w:tcW w:w="267" w:type="pct"/>
            <w:tcBorders>
              <w:top w:val="single" w:color="auto" w:sz="4" w:space="0"/>
              <w:left w:val="nil"/>
              <w:bottom w:val="single" w:color="auto" w:sz="4" w:space="0"/>
              <w:right w:val="single" w:color="auto" w:sz="4" w:space="0"/>
            </w:tcBorders>
            <w:vAlign w:val="center"/>
          </w:tcPr>
          <w:p>
            <w:pPr>
              <w:autoSpaceDE w:val="0"/>
              <w:spacing w:line="340" w:lineRule="exact"/>
              <w:rPr>
                <w:rFonts w:ascii="仿宋" w:hAnsi="仿宋" w:eastAsia="仿宋" w:cs="Times New Roman"/>
                <w:sz w:val="24"/>
              </w:rPr>
            </w:pPr>
            <w:r>
              <w:rPr>
                <w:rFonts w:hint="eastAsia" w:ascii="仿宋" w:hAnsi="仿宋" w:eastAsia="仿宋" w:cs="Times New Roman"/>
                <w:sz w:val="24"/>
              </w:rPr>
              <w:t>1项</w:t>
            </w:r>
          </w:p>
        </w:tc>
        <w:tc>
          <w:tcPr>
            <w:tcW w:w="3524" w:type="pct"/>
            <w:tcBorders>
              <w:top w:val="single" w:color="auto" w:sz="4" w:space="0"/>
              <w:left w:val="nil"/>
              <w:bottom w:val="single" w:color="auto" w:sz="4" w:space="0"/>
              <w:right w:val="single" w:color="auto" w:sz="4" w:space="0"/>
            </w:tcBorders>
          </w:tcPr>
          <w:p>
            <w:pPr>
              <w:autoSpaceDE w:val="0"/>
              <w:spacing w:line="340" w:lineRule="exact"/>
              <w:ind w:firstLine="482" w:firstLineChars="200"/>
              <w:rPr>
                <w:rFonts w:ascii="仿宋" w:hAnsi="仿宋" w:eastAsia="仿宋" w:cs="Times New Roman"/>
                <w:b/>
                <w:bCs/>
                <w:sz w:val="24"/>
              </w:rPr>
            </w:pPr>
            <w:r>
              <w:rPr>
                <w:rFonts w:hint="eastAsia" w:ascii="仿宋" w:hAnsi="仿宋" w:eastAsia="仿宋" w:cs="Times New Roman"/>
                <w:b/>
                <w:bCs/>
                <w:sz w:val="24"/>
              </w:rPr>
              <w:t>建设《宠物护理与美容》精品在线开放课程，包括以下内容：</w:t>
            </w:r>
          </w:p>
          <w:p>
            <w:pPr>
              <w:autoSpaceDE w:val="0"/>
              <w:spacing w:line="340" w:lineRule="exact"/>
              <w:ind w:firstLine="482" w:firstLineChars="200"/>
              <w:rPr>
                <w:rFonts w:ascii="仿宋" w:hAnsi="仿宋" w:eastAsia="仿宋" w:cs="Times New Roman"/>
                <w:b/>
                <w:bCs/>
                <w:sz w:val="24"/>
              </w:rPr>
            </w:pPr>
            <w:r>
              <w:rPr>
                <w:rFonts w:hint="eastAsia" w:ascii="仿宋" w:hAnsi="仿宋" w:eastAsia="仿宋" w:cs="Times New Roman"/>
                <w:b/>
                <w:bCs/>
                <w:sz w:val="24"/>
              </w:rPr>
              <w:t>（1）建设数量/章节：12个</w:t>
            </w:r>
          </w:p>
          <w:p>
            <w:pPr>
              <w:autoSpaceDE w:val="0"/>
              <w:spacing w:line="340" w:lineRule="exact"/>
              <w:ind w:firstLine="482" w:firstLineChars="200"/>
              <w:rPr>
                <w:rFonts w:ascii="仿宋" w:hAnsi="仿宋" w:eastAsia="仿宋" w:cs="Times New Roman"/>
                <w:b/>
                <w:bCs/>
                <w:sz w:val="24"/>
              </w:rPr>
            </w:pPr>
            <w:r>
              <w:rPr>
                <w:rFonts w:hint="eastAsia" w:ascii="仿宋" w:hAnsi="仿宋" w:eastAsia="仿宋" w:cs="Times New Roman"/>
                <w:b/>
                <w:bCs/>
                <w:sz w:val="24"/>
              </w:rPr>
              <w:t>（2）单个时长：5-20分钟</w:t>
            </w:r>
          </w:p>
          <w:p>
            <w:pPr>
              <w:autoSpaceDE w:val="0"/>
              <w:spacing w:line="340" w:lineRule="exact"/>
              <w:ind w:firstLine="482" w:firstLineChars="200"/>
              <w:rPr>
                <w:rFonts w:ascii="仿宋" w:hAnsi="仿宋" w:eastAsia="仿宋" w:cs="Times New Roman"/>
                <w:b/>
                <w:bCs/>
                <w:sz w:val="24"/>
              </w:rPr>
            </w:pPr>
            <w:r>
              <w:rPr>
                <w:rFonts w:hint="eastAsia" w:ascii="仿宋" w:hAnsi="仿宋" w:eastAsia="仿宋" w:cs="Times New Roman"/>
                <w:b/>
                <w:bCs/>
                <w:sz w:val="24"/>
              </w:rPr>
              <w:t>（3）总时长：112分钟</w:t>
            </w:r>
          </w:p>
          <w:p>
            <w:pPr>
              <w:autoSpaceDE w:val="0"/>
              <w:spacing w:line="340" w:lineRule="exact"/>
              <w:ind w:firstLine="480" w:firstLineChars="200"/>
              <w:rPr>
                <w:rFonts w:ascii="仿宋" w:hAnsi="仿宋" w:eastAsia="仿宋" w:cs="Times New Roman"/>
                <w:sz w:val="24"/>
              </w:rPr>
            </w:pPr>
          </w:p>
          <w:p>
            <w:pPr>
              <w:autoSpaceDE w:val="0"/>
              <w:spacing w:line="340" w:lineRule="exact"/>
              <w:ind w:firstLine="480" w:firstLineChars="200"/>
              <w:rPr>
                <w:rFonts w:ascii="仿宋" w:hAnsi="仿宋" w:eastAsia="仿宋" w:cs="Times New Roman"/>
                <w:sz w:val="24"/>
              </w:rPr>
            </w:pPr>
            <w:r>
              <w:rPr>
                <w:rFonts w:hint="eastAsia" w:ascii="仿宋" w:hAnsi="仿宋" w:eastAsia="仿宋" w:cs="Times New Roman"/>
                <w:sz w:val="24"/>
              </w:rPr>
              <w:t>1.微课素材：</w:t>
            </w:r>
          </w:p>
          <w:p>
            <w:pPr>
              <w:autoSpaceDE w:val="0"/>
              <w:spacing w:line="340" w:lineRule="exact"/>
              <w:ind w:firstLine="480" w:firstLineChars="200"/>
              <w:rPr>
                <w:rFonts w:ascii="仿宋" w:hAnsi="仿宋" w:eastAsia="仿宋" w:cs="Times New Roman"/>
                <w:sz w:val="24"/>
              </w:rPr>
            </w:pPr>
            <w:r>
              <w:rPr>
                <w:rFonts w:hint="eastAsia" w:ascii="仿宋" w:hAnsi="仿宋" w:eastAsia="仿宋" w:cs="Times New Roman"/>
                <w:sz w:val="24"/>
              </w:rPr>
              <w:t>（1）具体内容标准：“微课”是指以视频为主要载体,满足记录教师在课堂内外教育教学过程中围绕某个知识点或教学环节而开展的精彩教与学活动的全过程的教学视频资源，时长5~20分钟。</w:t>
            </w:r>
          </w:p>
          <w:p>
            <w:pPr>
              <w:autoSpaceDE w:val="0"/>
              <w:spacing w:line="340" w:lineRule="exact"/>
              <w:ind w:firstLine="480" w:firstLineChars="200"/>
              <w:rPr>
                <w:rFonts w:ascii="仿宋" w:hAnsi="仿宋" w:eastAsia="仿宋" w:cs="Times New Roman"/>
                <w:sz w:val="24"/>
              </w:rPr>
            </w:pPr>
            <w:r>
              <w:rPr>
                <w:rFonts w:hint="eastAsia" w:ascii="仿宋" w:hAnsi="仿宋" w:eastAsia="仿宋" w:cs="Times New Roman"/>
                <w:sz w:val="24"/>
              </w:rPr>
              <w:t>2.拍摄要求</w:t>
            </w:r>
          </w:p>
          <w:p>
            <w:pPr>
              <w:autoSpaceDE w:val="0"/>
              <w:spacing w:line="340" w:lineRule="exact"/>
              <w:ind w:firstLine="480" w:firstLineChars="200"/>
              <w:rPr>
                <w:rFonts w:ascii="仿宋" w:hAnsi="仿宋" w:eastAsia="仿宋" w:cs="Times New Roman"/>
                <w:sz w:val="24"/>
              </w:rPr>
            </w:pPr>
            <w:r>
              <w:rPr>
                <w:rFonts w:hint="eastAsia" w:ascii="仿宋" w:hAnsi="仿宋" w:eastAsia="仿宋" w:cs="Times New Roman"/>
                <w:sz w:val="24"/>
              </w:rPr>
              <w:t>（1）录制方式：</w:t>
            </w:r>
          </w:p>
          <w:p>
            <w:pPr>
              <w:autoSpaceDE w:val="0"/>
              <w:spacing w:line="340" w:lineRule="exact"/>
              <w:ind w:firstLine="480" w:firstLineChars="200"/>
              <w:rPr>
                <w:rFonts w:ascii="仿宋" w:hAnsi="仿宋" w:eastAsia="仿宋" w:cs="Times New Roman"/>
                <w:sz w:val="24"/>
              </w:rPr>
            </w:pPr>
            <w:r>
              <w:rPr>
                <w:rFonts w:hint="eastAsia" w:ascii="仿宋" w:hAnsi="仿宋" w:eastAsia="仿宋" w:cs="Times New Roman"/>
                <w:sz w:val="24"/>
              </w:rPr>
              <w:t>根据课程内容拍摄时使用一到两台广播级摄像机/单反相机，设置主机位1台，侧机位1台，具体拍摄需求以课程内容实际安排。</w:t>
            </w:r>
          </w:p>
          <w:p>
            <w:pPr>
              <w:autoSpaceDE w:val="0"/>
              <w:spacing w:line="340" w:lineRule="exact"/>
              <w:ind w:firstLine="480" w:firstLineChars="200"/>
              <w:rPr>
                <w:rFonts w:ascii="仿宋" w:hAnsi="仿宋" w:eastAsia="仿宋" w:cs="Times New Roman"/>
                <w:sz w:val="24"/>
              </w:rPr>
            </w:pPr>
            <w:r>
              <w:rPr>
                <w:rFonts w:hint="eastAsia" w:ascii="仿宋" w:hAnsi="仿宋" w:eastAsia="仿宋" w:cs="Times New Roman"/>
                <w:sz w:val="24"/>
              </w:rPr>
              <w:t>3.后期制作要求</w:t>
            </w:r>
          </w:p>
          <w:p>
            <w:pPr>
              <w:autoSpaceDE w:val="0"/>
              <w:spacing w:line="340" w:lineRule="exact"/>
              <w:ind w:firstLine="480" w:firstLineChars="200"/>
              <w:rPr>
                <w:rFonts w:ascii="仿宋" w:hAnsi="仿宋" w:eastAsia="仿宋" w:cs="Times New Roman"/>
                <w:sz w:val="24"/>
              </w:rPr>
            </w:pPr>
            <w:r>
              <w:rPr>
                <w:rFonts w:hint="eastAsia" w:ascii="仿宋" w:hAnsi="仿宋" w:eastAsia="仿宋" w:cs="Times New Roman"/>
                <w:sz w:val="24"/>
              </w:rPr>
              <w:t>（1）片头与片尾</w:t>
            </w:r>
          </w:p>
          <w:p>
            <w:pPr>
              <w:autoSpaceDE w:val="0"/>
              <w:spacing w:line="340" w:lineRule="exact"/>
              <w:ind w:firstLine="480" w:firstLineChars="200"/>
              <w:rPr>
                <w:rFonts w:ascii="仿宋" w:hAnsi="仿宋" w:eastAsia="仿宋" w:cs="Times New Roman"/>
                <w:sz w:val="24"/>
              </w:rPr>
            </w:pPr>
            <w:r>
              <w:rPr>
                <w:rFonts w:hint="eastAsia" w:ascii="仿宋" w:hAnsi="仿宋" w:eastAsia="仿宋" w:cs="Times New Roman"/>
                <w:sz w:val="24"/>
              </w:rPr>
              <w:t>片头不超过15 秒，要求设计贴合课程内容。应包括：课程名称、主讲教师姓名等信息。</w:t>
            </w:r>
          </w:p>
          <w:p>
            <w:pPr>
              <w:autoSpaceDE w:val="0"/>
              <w:spacing w:line="340" w:lineRule="exact"/>
              <w:ind w:firstLine="480" w:firstLineChars="200"/>
              <w:rPr>
                <w:rFonts w:ascii="仿宋" w:hAnsi="仿宋" w:eastAsia="仿宋" w:cs="Times New Roman"/>
                <w:sz w:val="24"/>
              </w:rPr>
            </w:pPr>
            <w:r>
              <w:rPr>
                <w:rFonts w:hint="eastAsia" w:ascii="仿宋" w:hAnsi="仿宋" w:eastAsia="仿宋" w:cs="Times New Roman"/>
                <w:sz w:val="24"/>
              </w:rPr>
              <w:t>（2）动画</w:t>
            </w:r>
          </w:p>
          <w:p>
            <w:pPr>
              <w:autoSpaceDE w:val="0"/>
              <w:spacing w:line="340" w:lineRule="exact"/>
              <w:ind w:firstLine="480" w:firstLineChars="200"/>
              <w:rPr>
                <w:rFonts w:ascii="仿宋" w:hAnsi="仿宋" w:eastAsia="仿宋" w:cs="Times New Roman"/>
                <w:sz w:val="24"/>
              </w:rPr>
            </w:pPr>
            <w:r>
              <w:rPr>
                <w:rFonts w:hint="eastAsia" w:ascii="仿宋" w:hAnsi="仿宋" w:eastAsia="仿宋" w:cs="Times New Roman"/>
                <w:sz w:val="24"/>
              </w:rPr>
              <w:t>要求能满足课程建设内容要求，生动简洁。</w:t>
            </w:r>
          </w:p>
          <w:p>
            <w:pPr>
              <w:autoSpaceDE w:val="0"/>
              <w:spacing w:line="340" w:lineRule="exact"/>
              <w:ind w:firstLine="480" w:firstLineChars="200"/>
              <w:rPr>
                <w:rFonts w:ascii="仿宋" w:hAnsi="仿宋" w:eastAsia="仿宋" w:cs="Times New Roman"/>
                <w:sz w:val="24"/>
              </w:rPr>
            </w:pPr>
            <w:r>
              <w:rPr>
                <w:rFonts w:hint="eastAsia" w:ascii="仿宋" w:hAnsi="仿宋" w:eastAsia="仿宋" w:cs="Times New Roman"/>
                <w:sz w:val="24"/>
              </w:rPr>
              <w:t>（3）封装</w:t>
            </w:r>
          </w:p>
          <w:p>
            <w:pPr>
              <w:autoSpaceDE w:val="0"/>
              <w:spacing w:line="340" w:lineRule="exact"/>
              <w:ind w:firstLine="480" w:firstLineChars="200"/>
              <w:rPr>
                <w:rFonts w:ascii="仿宋" w:hAnsi="仿宋" w:eastAsia="仿宋" w:cs="Times New Roman"/>
                <w:sz w:val="24"/>
              </w:rPr>
            </w:pPr>
            <w:r>
              <w:rPr>
                <w:rFonts w:hint="eastAsia" w:ascii="仿宋" w:hAnsi="仿宋" w:eastAsia="仿宋" w:cs="Times New Roman"/>
                <w:sz w:val="24"/>
              </w:rPr>
              <w:t>成片统一采用单一视频形式，MP4等格式封装。</w:t>
            </w:r>
          </w:p>
          <w:p>
            <w:pPr>
              <w:autoSpaceDE w:val="0"/>
              <w:spacing w:line="340" w:lineRule="exact"/>
              <w:ind w:firstLine="480" w:firstLineChars="200"/>
              <w:rPr>
                <w:rFonts w:ascii="仿宋" w:hAnsi="仿宋" w:eastAsia="仿宋" w:cs="Times New Roman"/>
                <w:sz w:val="24"/>
              </w:rPr>
            </w:pPr>
            <w:r>
              <w:rPr>
                <w:rFonts w:hint="eastAsia" w:ascii="仿宋" w:hAnsi="仿宋" w:eastAsia="仿宋" w:cs="Times New Roman"/>
                <w:sz w:val="24"/>
              </w:rPr>
              <w:t>（4）视频压缩格式及技术参数</w:t>
            </w:r>
          </w:p>
          <w:p>
            <w:pPr>
              <w:autoSpaceDE w:val="0"/>
              <w:spacing w:line="340" w:lineRule="exact"/>
              <w:ind w:firstLine="480" w:firstLineChars="200"/>
              <w:rPr>
                <w:rFonts w:ascii="仿宋" w:hAnsi="仿宋" w:eastAsia="仿宋" w:cs="Times New Roman"/>
                <w:sz w:val="24"/>
              </w:rPr>
            </w:pPr>
            <w:r>
              <w:rPr>
                <w:rFonts w:hint="eastAsia" w:ascii="仿宋" w:hAnsi="仿宋" w:eastAsia="仿宋" w:cs="Times New Roman"/>
                <w:sz w:val="24"/>
              </w:rPr>
              <w:t>①视频压缩采用H.264编码。</w:t>
            </w:r>
          </w:p>
          <w:p>
            <w:pPr>
              <w:autoSpaceDE w:val="0"/>
              <w:spacing w:line="340" w:lineRule="exact"/>
              <w:ind w:firstLine="480" w:firstLineChars="200"/>
              <w:rPr>
                <w:rFonts w:ascii="仿宋" w:hAnsi="仿宋" w:eastAsia="仿宋" w:cs="Times New Roman"/>
                <w:sz w:val="24"/>
              </w:rPr>
            </w:pPr>
            <w:r>
              <w:rPr>
                <w:rFonts w:hint="eastAsia" w:ascii="仿宋" w:hAnsi="仿宋" w:eastAsia="仿宋" w:cs="Times New Roman"/>
                <w:sz w:val="24"/>
              </w:rPr>
              <w:t>②视频码流率6000 - 8000Kbs（6M - 8M）。</w:t>
            </w:r>
          </w:p>
          <w:p>
            <w:pPr>
              <w:autoSpaceDE w:val="0"/>
              <w:spacing w:line="340" w:lineRule="exact"/>
              <w:ind w:firstLine="480" w:firstLineChars="200"/>
              <w:rPr>
                <w:rFonts w:ascii="仿宋" w:hAnsi="仿宋" w:eastAsia="仿宋" w:cs="Times New Roman"/>
                <w:sz w:val="24"/>
              </w:rPr>
            </w:pPr>
            <w:r>
              <w:rPr>
                <w:rFonts w:hint="eastAsia" w:ascii="仿宋" w:hAnsi="仿宋" w:eastAsia="仿宋" w:cs="Times New Roman"/>
                <w:sz w:val="24"/>
              </w:rPr>
              <w:t>③视频分辨率统一设定为 1920*1080。</w:t>
            </w:r>
          </w:p>
          <w:p>
            <w:pPr>
              <w:autoSpaceDE w:val="0"/>
              <w:spacing w:line="340" w:lineRule="exact"/>
              <w:ind w:firstLine="480" w:firstLineChars="200"/>
              <w:rPr>
                <w:rFonts w:ascii="仿宋" w:hAnsi="仿宋" w:eastAsia="仿宋" w:cs="Times New Roman"/>
                <w:sz w:val="24"/>
              </w:rPr>
            </w:pPr>
            <w:r>
              <w:rPr>
                <w:rFonts w:hint="eastAsia" w:ascii="仿宋" w:hAnsi="仿宋" w:eastAsia="仿宋" w:cs="Times New Roman"/>
                <w:sz w:val="24"/>
              </w:rPr>
              <w:t>④视频画幅宽高比统一设定为 16:9。</w:t>
            </w:r>
          </w:p>
          <w:p>
            <w:pPr>
              <w:autoSpaceDE w:val="0"/>
              <w:spacing w:line="340" w:lineRule="exact"/>
              <w:ind w:firstLine="480" w:firstLineChars="200"/>
              <w:rPr>
                <w:rFonts w:ascii="仿宋" w:hAnsi="仿宋" w:eastAsia="仿宋" w:cs="Times New Roman"/>
                <w:sz w:val="24"/>
              </w:rPr>
            </w:pPr>
            <w:r>
              <w:rPr>
                <w:rFonts w:hint="eastAsia" w:ascii="仿宋" w:hAnsi="仿宋" w:eastAsia="仿宋" w:cs="Times New Roman"/>
                <w:sz w:val="24"/>
              </w:rPr>
              <w:t>⑤视频帧率为25帧/秒，PAL制式。</w:t>
            </w:r>
          </w:p>
          <w:p>
            <w:pPr>
              <w:autoSpaceDE w:val="0"/>
              <w:spacing w:line="340" w:lineRule="exact"/>
              <w:ind w:firstLine="480" w:firstLineChars="200"/>
              <w:rPr>
                <w:rFonts w:ascii="仿宋" w:hAnsi="仿宋" w:eastAsia="仿宋" w:cs="Times New Roman"/>
                <w:sz w:val="24"/>
              </w:rPr>
            </w:pPr>
            <w:r>
              <w:rPr>
                <w:rFonts w:hint="eastAsia" w:ascii="仿宋" w:hAnsi="仿宋" w:eastAsia="仿宋" w:cs="Times New Roman"/>
                <w:sz w:val="24"/>
              </w:rPr>
              <w:t>（5）音频压缩格式及技术参数</w:t>
            </w:r>
          </w:p>
          <w:p>
            <w:pPr>
              <w:autoSpaceDE w:val="0"/>
              <w:spacing w:line="340" w:lineRule="exact"/>
              <w:ind w:firstLine="480" w:firstLineChars="200"/>
              <w:rPr>
                <w:rFonts w:ascii="仿宋" w:hAnsi="仿宋" w:eastAsia="仿宋" w:cs="Times New Roman"/>
                <w:sz w:val="24"/>
              </w:rPr>
            </w:pPr>
            <w:r>
              <w:rPr>
                <w:rFonts w:hint="eastAsia" w:ascii="仿宋" w:hAnsi="仿宋" w:eastAsia="仿宋" w:cs="Times New Roman"/>
                <w:sz w:val="24"/>
              </w:rPr>
              <w:t>①音频压缩采用AAC(MPEG4 Part3)格式。</w:t>
            </w:r>
          </w:p>
          <w:p>
            <w:pPr>
              <w:autoSpaceDE w:val="0"/>
              <w:spacing w:line="340" w:lineRule="exact"/>
              <w:ind w:firstLine="480" w:firstLineChars="200"/>
              <w:rPr>
                <w:rFonts w:ascii="仿宋" w:hAnsi="仿宋" w:eastAsia="仿宋" w:cs="Times New Roman"/>
                <w:sz w:val="24"/>
              </w:rPr>
            </w:pPr>
            <w:r>
              <w:rPr>
                <w:rFonts w:hint="eastAsia" w:ascii="仿宋" w:hAnsi="仿宋" w:eastAsia="仿宋" w:cs="Times New Roman"/>
                <w:sz w:val="24"/>
              </w:rPr>
              <w:t>②采样率48KHz。</w:t>
            </w:r>
          </w:p>
          <w:p>
            <w:pPr>
              <w:autoSpaceDE w:val="0"/>
              <w:spacing w:line="340" w:lineRule="exact"/>
              <w:ind w:firstLine="480" w:firstLineChars="200"/>
              <w:rPr>
                <w:rFonts w:ascii="仿宋" w:hAnsi="仿宋" w:eastAsia="仿宋" w:cs="Times New Roman"/>
                <w:sz w:val="24"/>
              </w:rPr>
            </w:pPr>
            <w:r>
              <w:rPr>
                <w:rFonts w:hint="eastAsia" w:ascii="仿宋" w:hAnsi="仿宋" w:eastAsia="仿宋" w:cs="Times New Roman"/>
                <w:sz w:val="24"/>
              </w:rPr>
              <w:t>③音频码流率64Kbps。</w:t>
            </w:r>
          </w:p>
          <w:p>
            <w:pPr>
              <w:autoSpaceDE w:val="0"/>
              <w:spacing w:line="340" w:lineRule="exact"/>
              <w:ind w:firstLine="480" w:firstLineChars="200"/>
              <w:rPr>
                <w:rFonts w:ascii="仿宋" w:hAnsi="仿宋" w:eastAsia="仿宋" w:cs="Times New Roman"/>
                <w:sz w:val="24"/>
              </w:rPr>
            </w:pPr>
            <w:r>
              <w:rPr>
                <w:rFonts w:hint="eastAsia" w:ascii="仿宋" w:hAnsi="仿宋" w:eastAsia="仿宋" w:cs="Times New Roman"/>
                <w:sz w:val="24"/>
              </w:rPr>
              <w:t>④音频位数：0bits。</w:t>
            </w:r>
          </w:p>
          <w:p>
            <w:pPr>
              <w:autoSpaceDE w:val="0"/>
              <w:spacing w:line="340" w:lineRule="exact"/>
              <w:ind w:firstLine="480" w:firstLineChars="200"/>
              <w:rPr>
                <w:rFonts w:ascii="仿宋" w:hAnsi="仿宋" w:eastAsia="仿宋" w:cs="Times New Roman"/>
                <w:sz w:val="24"/>
              </w:rPr>
            </w:pPr>
            <w:r>
              <w:rPr>
                <w:rFonts w:hint="eastAsia" w:ascii="仿宋" w:hAnsi="仿宋" w:eastAsia="仿宋" w:cs="Times New Roman"/>
                <w:sz w:val="24"/>
              </w:rPr>
              <w:t>⑤声道数：2 channels。</w:t>
            </w:r>
          </w:p>
          <w:p>
            <w:pPr>
              <w:autoSpaceDE w:val="0"/>
              <w:spacing w:line="340" w:lineRule="exact"/>
              <w:ind w:firstLine="480" w:firstLineChars="200"/>
              <w:rPr>
                <w:rFonts w:ascii="仿宋" w:hAnsi="仿宋" w:eastAsia="仿宋" w:cs="Times New Roman"/>
                <w:sz w:val="24"/>
              </w:rPr>
            </w:pPr>
            <w:r>
              <w:rPr>
                <w:rFonts w:hint="eastAsia" w:ascii="仿宋" w:hAnsi="仿宋" w:eastAsia="仿宋" w:cs="Times New Roman"/>
                <w:sz w:val="24"/>
              </w:rPr>
              <w:t>（6）视频信号源</w:t>
            </w:r>
          </w:p>
          <w:p>
            <w:pPr>
              <w:autoSpaceDE w:val="0"/>
              <w:spacing w:line="340" w:lineRule="exact"/>
              <w:ind w:firstLine="480" w:firstLineChars="200"/>
              <w:rPr>
                <w:rFonts w:ascii="仿宋" w:hAnsi="仿宋" w:eastAsia="仿宋" w:cs="Times New Roman"/>
                <w:sz w:val="24"/>
              </w:rPr>
            </w:pPr>
            <w:r>
              <w:rPr>
                <w:rFonts w:hint="eastAsia" w:ascii="仿宋" w:hAnsi="仿宋" w:eastAsia="仿宋" w:cs="Times New Roman"/>
                <w:sz w:val="24"/>
              </w:rPr>
              <w:t>①稳定性：全片图像同步性能稳定，无失步现象，CTL同步控制信号必须连续：图像无抖动跳跃，色彩无突变，编辑点处图像稳定。</w:t>
            </w:r>
          </w:p>
          <w:p>
            <w:pPr>
              <w:autoSpaceDE w:val="0"/>
              <w:spacing w:line="340" w:lineRule="exact"/>
              <w:ind w:firstLine="480" w:firstLineChars="200"/>
              <w:rPr>
                <w:rFonts w:ascii="仿宋" w:hAnsi="仿宋" w:eastAsia="仿宋" w:cs="Times New Roman"/>
                <w:sz w:val="24"/>
              </w:rPr>
            </w:pPr>
            <w:r>
              <w:rPr>
                <w:rFonts w:hint="eastAsia" w:ascii="仿宋" w:hAnsi="仿宋" w:eastAsia="仿宋" w:cs="Times New Roman"/>
                <w:sz w:val="24"/>
              </w:rPr>
              <w:t>②信噪比：图像信噪比不低于55dB，无明显杂波。</w:t>
            </w:r>
          </w:p>
          <w:p>
            <w:pPr>
              <w:autoSpaceDE w:val="0"/>
              <w:spacing w:line="340" w:lineRule="exact"/>
              <w:ind w:firstLine="480" w:firstLineChars="200"/>
              <w:rPr>
                <w:rFonts w:ascii="仿宋" w:hAnsi="仿宋" w:eastAsia="仿宋" w:cs="Times New Roman"/>
                <w:sz w:val="24"/>
              </w:rPr>
            </w:pPr>
            <w:r>
              <w:rPr>
                <w:rFonts w:hint="eastAsia" w:ascii="仿宋" w:hAnsi="仿宋" w:eastAsia="仿宋" w:cs="Times New Roman"/>
                <w:sz w:val="24"/>
              </w:rPr>
              <w:t>③色调：白平衡正确，无明显偏色，多机拍摄的镜头衔接处无明显色差。</w:t>
            </w:r>
          </w:p>
          <w:p>
            <w:pPr>
              <w:autoSpaceDE w:val="0"/>
              <w:spacing w:line="340" w:lineRule="exact"/>
              <w:ind w:firstLine="480" w:firstLineChars="200"/>
              <w:rPr>
                <w:rFonts w:ascii="仿宋" w:hAnsi="仿宋" w:eastAsia="仿宋" w:cs="Times New Roman"/>
                <w:sz w:val="24"/>
              </w:rPr>
            </w:pPr>
            <w:r>
              <w:rPr>
                <w:rFonts w:hint="eastAsia" w:ascii="仿宋" w:hAnsi="仿宋" w:eastAsia="仿宋" w:cs="Times New Roman"/>
                <w:sz w:val="24"/>
              </w:rPr>
              <w:t>④视频电平：视频全讯号幅度为1Ⅴp-p，最大不超过1.1Ⅴp-p。其中，消隐电平为0V时，白电平幅度0.7Ⅴp-p，同步信号-0.3V，色同步信号幅度0.3Vp-p (以消隐线上下对称)，全片一致。</w:t>
            </w:r>
          </w:p>
          <w:p>
            <w:pPr>
              <w:autoSpaceDE w:val="0"/>
              <w:spacing w:line="340" w:lineRule="exact"/>
              <w:ind w:firstLine="480" w:firstLineChars="200"/>
              <w:rPr>
                <w:rFonts w:ascii="仿宋" w:hAnsi="仿宋" w:eastAsia="仿宋" w:cs="Times New Roman"/>
                <w:sz w:val="24"/>
              </w:rPr>
            </w:pPr>
            <w:r>
              <w:rPr>
                <w:rFonts w:hint="eastAsia" w:ascii="仿宋" w:hAnsi="仿宋" w:eastAsia="仿宋" w:cs="Times New Roman"/>
                <w:sz w:val="24"/>
              </w:rPr>
              <w:t>（7）音频信号源</w:t>
            </w:r>
          </w:p>
          <w:p>
            <w:pPr>
              <w:autoSpaceDE w:val="0"/>
              <w:spacing w:line="340" w:lineRule="exact"/>
              <w:ind w:firstLine="480" w:firstLineChars="200"/>
              <w:rPr>
                <w:rFonts w:ascii="仿宋" w:hAnsi="仿宋" w:eastAsia="仿宋" w:cs="Times New Roman"/>
                <w:sz w:val="24"/>
              </w:rPr>
            </w:pPr>
            <w:r>
              <w:rPr>
                <w:rFonts w:hint="eastAsia" w:ascii="仿宋" w:hAnsi="仿宋" w:eastAsia="仿宋" w:cs="Times New Roman"/>
                <w:sz w:val="24"/>
              </w:rPr>
              <w:t>①声道：使用双声道进行录制。</w:t>
            </w:r>
          </w:p>
          <w:p>
            <w:pPr>
              <w:autoSpaceDE w:val="0"/>
              <w:spacing w:line="340" w:lineRule="exact"/>
              <w:ind w:firstLine="480" w:firstLineChars="200"/>
              <w:rPr>
                <w:rFonts w:ascii="仿宋" w:hAnsi="仿宋" w:eastAsia="仿宋" w:cs="Times New Roman"/>
                <w:sz w:val="24"/>
              </w:rPr>
            </w:pPr>
            <w:r>
              <w:rPr>
                <w:rFonts w:hint="eastAsia" w:ascii="仿宋" w:hAnsi="仿宋" w:eastAsia="仿宋" w:cs="Times New Roman"/>
                <w:sz w:val="24"/>
              </w:rPr>
              <w:t>②电平指标：-2db —— -8db声音应无明显失真、放音过冲、过弱。</w:t>
            </w:r>
          </w:p>
          <w:p>
            <w:pPr>
              <w:autoSpaceDE w:val="0"/>
              <w:spacing w:line="340" w:lineRule="exact"/>
              <w:ind w:firstLine="480" w:firstLineChars="200"/>
              <w:rPr>
                <w:rFonts w:ascii="仿宋" w:hAnsi="仿宋" w:eastAsia="仿宋" w:cs="Times New Roman"/>
                <w:sz w:val="24"/>
              </w:rPr>
            </w:pPr>
            <w:r>
              <w:rPr>
                <w:rFonts w:hint="eastAsia" w:ascii="仿宋" w:hAnsi="仿宋" w:eastAsia="仿宋" w:cs="Times New Roman"/>
                <w:sz w:val="24"/>
              </w:rPr>
              <w:t>③音频信噪比不低于48db。</w:t>
            </w:r>
          </w:p>
          <w:p>
            <w:pPr>
              <w:autoSpaceDE w:val="0"/>
              <w:spacing w:line="340" w:lineRule="exact"/>
              <w:ind w:firstLine="480" w:firstLineChars="200"/>
              <w:rPr>
                <w:rFonts w:ascii="仿宋" w:hAnsi="仿宋" w:eastAsia="仿宋" w:cs="Times New Roman"/>
                <w:sz w:val="24"/>
              </w:rPr>
            </w:pPr>
            <w:r>
              <w:rPr>
                <w:rFonts w:hint="eastAsia" w:ascii="仿宋" w:hAnsi="仿宋" w:eastAsia="仿宋" w:cs="Times New Roman"/>
                <w:sz w:val="24"/>
              </w:rPr>
              <w:t>④声音和画面要求同步，无交流声或其他杂音等缺陷。</w:t>
            </w:r>
          </w:p>
          <w:p>
            <w:pPr>
              <w:autoSpaceDE w:val="0"/>
              <w:spacing w:line="340" w:lineRule="exact"/>
              <w:ind w:firstLine="480" w:firstLineChars="200"/>
              <w:rPr>
                <w:rFonts w:ascii="仿宋" w:hAnsi="仿宋" w:eastAsia="仿宋" w:cs="Times New Roman"/>
                <w:sz w:val="24"/>
              </w:rPr>
            </w:pPr>
            <w:r>
              <w:rPr>
                <w:rFonts w:hint="eastAsia" w:ascii="仿宋" w:hAnsi="仿宋" w:eastAsia="仿宋" w:cs="Times New Roman"/>
                <w:sz w:val="24"/>
              </w:rPr>
              <w:t>⑤伴音清晰、饱满、圆润，无失真、噪声杂音干扰、音量忽大忽小现象。解说声与现场声无明显比例失调，解说声与背景音乐无明显比例失调。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56" w:hRule="atLeast"/>
        </w:trPr>
        <w:tc>
          <w:tcPr>
            <w:tcW w:w="267" w:type="pct"/>
            <w:tcBorders>
              <w:top w:val="single" w:color="auto" w:sz="4" w:space="0"/>
              <w:left w:val="single" w:color="auto" w:sz="4" w:space="0"/>
              <w:bottom w:val="single" w:color="auto" w:sz="4" w:space="0"/>
              <w:right w:val="single" w:color="auto" w:sz="4" w:space="0"/>
            </w:tcBorders>
            <w:vAlign w:val="center"/>
          </w:tcPr>
          <w:p>
            <w:pPr>
              <w:autoSpaceDE w:val="0"/>
              <w:spacing w:line="340" w:lineRule="exact"/>
              <w:rPr>
                <w:rFonts w:ascii="仿宋" w:hAnsi="仿宋" w:eastAsia="仿宋" w:cs="Times New Roman"/>
                <w:sz w:val="24"/>
              </w:rPr>
            </w:pPr>
            <w:r>
              <w:rPr>
                <w:rFonts w:hint="eastAsia" w:ascii="仿宋" w:hAnsi="仿宋" w:eastAsia="仿宋" w:cs="Times New Roman"/>
                <w:sz w:val="24"/>
              </w:rPr>
              <w:t>5</w:t>
            </w:r>
          </w:p>
        </w:tc>
        <w:tc>
          <w:tcPr>
            <w:tcW w:w="939" w:type="pct"/>
            <w:tcBorders>
              <w:top w:val="single" w:color="auto" w:sz="4" w:space="0"/>
              <w:left w:val="nil"/>
              <w:bottom w:val="single" w:color="auto" w:sz="4" w:space="0"/>
              <w:right w:val="single" w:color="auto" w:sz="4" w:space="0"/>
            </w:tcBorders>
            <w:vAlign w:val="center"/>
          </w:tcPr>
          <w:p>
            <w:pPr>
              <w:autoSpaceDE w:val="0"/>
              <w:spacing w:line="340" w:lineRule="exact"/>
              <w:rPr>
                <w:rFonts w:ascii="仿宋" w:hAnsi="仿宋" w:eastAsia="仿宋" w:cs="Times New Roman"/>
                <w:sz w:val="24"/>
              </w:rPr>
            </w:pPr>
            <w:r>
              <w:rPr>
                <w:rFonts w:hint="eastAsia" w:ascii="仿宋" w:hAnsi="仿宋" w:eastAsia="仿宋" w:cs="Times New Roman"/>
                <w:sz w:val="24"/>
              </w:rPr>
              <w:t>《宠物食品制作技术》</w:t>
            </w:r>
          </w:p>
        </w:tc>
        <w:tc>
          <w:tcPr>
            <w:tcW w:w="267" w:type="pct"/>
            <w:tcBorders>
              <w:top w:val="single" w:color="auto" w:sz="4" w:space="0"/>
              <w:left w:val="nil"/>
              <w:bottom w:val="single" w:color="auto" w:sz="4" w:space="0"/>
              <w:right w:val="single" w:color="auto" w:sz="4" w:space="0"/>
            </w:tcBorders>
            <w:vAlign w:val="center"/>
          </w:tcPr>
          <w:p>
            <w:pPr>
              <w:autoSpaceDE w:val="0"/>
              <w:spacing w:line="340" w:lineRule="exact"/>
              <w:rPr>
                <w:rFonts w:ascii="仿宋" w:hAnsi="仿宋" w:eastAsia="仿宋" w:cs="Times New Roman"/>
                <w:sz w:val="24"/>
              </w:rPr>
            </w:pPr>
            <w:r>
              <w:rPr>
                <w:rFonts w:hint="eastAsia" w:ascii="仿宋" w:hAnsi="仿宋" w:eastAsia="仿宋" w:cs="Times New Roman"/>
                <w:sz w:val="24"/>
              </w:rPr>
              <w:t>1项</w:t>
            </w:r>
          </w:p>
        </w:tc>
        <w:tc>
          <w:tcPr>
            <w:tcW w:w="3524" w:type="pct"/>
            <w:tcBorders>
              <w:top w:val="single" w:color="auto" w:sz="4" w:space="0"/>
              <w:left w:val="nil"/>
              <w:bottom w:val="single" w:color="auto" w:sz="4" w:space="0"/>
              <w:right w:val="single" w:color="auto" w:sz="4" w:space="0"/>
            </w:tcBorders>
          </w:tcPr>
          <w:p>
            <w:pPr>
              <w:autoSpaceDE w:val="0"/>
              <w:spacing w:line="340" w:lineRule="exact"/>
              <w:ind w:firstLine="482" w:firstLineChars="200"/>
              <w:rPr>
                <w:rFonts w:ascii="仿宋" w:hAnsi="仿宋" w:eastAsia="仿宋" w:cs="Times New Roman"/>
                <w:b/>
                <w:bCs/>
                <w:sz w:val="24"/>
              </w:rPr>
            </w:pPr>
            <w:r>
              <w:rPr>
                <w:rFonts w:hint="eastAsia" w:ascii="仿宋" w:hAnsi="仿宋" w:eastAsia="仿宋" w:cs="Times New Roman"/>
                <w:b/>
                <w:bCs/>
                <w:sz w:val="24"/>
              </w:rPr>
              <w:t>建设《宠物食品制作技术》精品在线开放课程，包括以下内容：</w:t>
            </w:r>
          </w:p>
          <w:p>
            <w:pPr>
              <w:autoSpaceDE w:val="0"/>
              <w:spacing w:line="340" w:lineRule="exact"/>
              <w:ind w:firstLine="482" w:firstLineChars="200"/>
              <w:rPr>
                <w:rFonts w:ascii="仿宋" w:hAnsi="仿宋" w:eastAsia="仿宋" w:cs="Times New Roman"/>
                <w:b/>
                <w:bCs/>
                <w:sz w:val="24"/>
              </w:rPr>
            </w:pPr>
            <w:r>
              <w:rPr>
                <w:rFonts w:hint="eastAsia" w:ascii="仿宋" w:hAnsi="仿宋" w:eastAsia="仿宋" w:cs="Times New Roman"/>
                <w:b/>
                <w:bCs/>
                <w:sz w:val="24"/>
              </w:rPr>
              <w:t>（1）建设数量/章节：14个</w:t>
            </w:r>
          </w:p>
          <w:p>
            <w:pPr>
              <w:autoSpaceDE w:val="0"/>
              <w:spacing w:line="340" w:lineRule="exact"/>
              <w:ind w:firstLine="482" w:firstLineChars="200"/>
              <w:rPr>
                <w:rFonts w:ascii="仿宋" w:hAnsi="仿宋" w:eastAsia="仿宋" w:cs="Times New Roman"/>
                <w:b/>
                <w:bCs/>
                <w:sz w:val="24"/>
              </w:rPr>
            </w:pPr>
            <w:r>
              <w:rPr>
                <w:rFonts w:hint="eastAsia" w:ascii="仿宋" w:hAnsi="仿宋" w:eastAsia="仿宋" w:cs="Times New Roman"/>
                <w:b/>
                <w:bCs/>
                <w:sz w:val="24"/>
              </w:rPr>
              <w:t>（2）单个时长：5-10分钟</w:t>
            </w:r>
          </w:p>
          <w:p>
            <w:pPr>
              <w:autoSpaceDE w:val="0"/>
              <w:spacing w:line="340" w:lineRule="exact"/>
              <w:ind w:firstLine="482" w:firstLineChars="200"/>
              <w:rPr>
                <w:rFonts w:ascii="仿宋" w:hAnsi="仿宋" w:eastAsia="仿宋" w:cs="Times New Roman"/>
                <w:b/>
                <w:bCs/>
                <w:sz w:val="24"/>
              </w:rPr>
            </w:pPr>
            <w:r>
              <w:rPr>
                <w:rFonts w:hint="eastAsia" w:ascii="仿宋" w:hAnsi="仿宋" w:eastAsia="仿宋" w:cs="Times New Roman"/>
                <w:b/>
                <w:bCs/>
                <w:sz w:val="24"/>
              </w:rPr>
              <w:t>（3）总时长：84分钟</w:t>
            </w:r>
          </w:p>
          <w:p>
            <w:pPr>
              <w:autoSpaceDE w:val="0"/>
              <w:spacing w:line="340" w:lineRule="exact"/>
              <w:ind w:firstLine="480" w:firstLineChars="200"/>
              <w:rPr>
                <w:rFonts w:ascii="仿宋" w:hAnsi="仿宋" w:eastAsia="仿宋" w:cs="Times New Roman"/>
                <w:sz w:val="24"/>
              </w:rPr>
            </w:pPr>
          </w:p>
          <w:p>
            <w:pPr>
              <w:autoSpaceDE w:val="0"/>
              <w:spacing w:line="340" w:lineRule="exact"/>
              <w:ind w:firstLine="480" w:firstLineChars="200"/>
              <w:rPr>
                <w:rFonts w:ascii="仿宋" w:hAnsi="仿宋" w:eastAsia="仿宋" w:cs="Times New Roman"/>
                <w:sz w:val="24"/>
              </w:rPr>
            </w:pPr>
            <w:r>
              <w:rPr>
                <w:rFonts w:hint="eastAsia" w:ascii="仿宋" w:hAnsi="仿宋" w:eastAsia="仿宋" w:cs="Times New Roman"/>
                <w:sz w:val="24"/>
              </w:rPr>
              <w:t>1.微课素材：</w:t>
            </w:r>
          </w:p>
          <w:p>
            <w:pPr>
              <w:autoSpaceDE w:val="0"/>
              <w:spacing w:line="340" w:lineRule="exact"/>
              <w:ind w:firstLine="480" w:firstLineChars="200"/>
              <w:rPr>
                <w:rFonts w:ascii="仿宋" w:hAnsi="仿宋" w:eastAsia="仿宋" w:cs="Times New Roman"/>
                <w:sz w:val="24"/>
              </w:rPr>
            </w:pPr>
            <w:r>
              <w:rPr>
                <w:rFonts w:hint="eastAsia" w:ascii="仿宋" w:hAnsi="仿宋" w:eastAsia="仿宋" w:cs="Times New Roman"/>
                <w:sz w:val="24"/>
              </w:rPr>
              <w:t>（1）具体内容标准：“微课”是指以视频为主要载体,满足记录教师在课堂内外教育教学过程中围绕某个知识点或教学环节而开展的精彩教与学活动的全过程的教学视频资源，时长5~10分钟。</w:t>
            </w:r>
          </w:p>
          <w:p>
            <w:pPr>
              <w:autoSpaceDE w:val="0"/>
              <w:spacing w:line="340" w:lineRule="exact"/>
              <w:ind w:firstLine="480" w:firstLineChars="200"/>
              <w:rPr>
                <w:rFonts w:ascii="仿宋" w:hAnsi="仿宋" w:eastAsia="仿宋" w:cs="Times New Roman"/>
                <w:sz w:val="24"/>
              </w:rPr>
            </w:pPr>
            <w:r>
              <w:rPr>
                <w:rFonts w:hint="eastAsia" w:ascii="仿宋" w:hAnsi="仿宋" w:eastAsia="仿宋" w:cs="Times New Roman"/>
                <w:sz w:val="24"/>
              </w:rPr>
              <w:t>2.拍摄要求</w:t>
            </w:r>
          </w:p>
          <w:p>
            <w:pPr>
              <w:autoSpaceDE w:val="0"/>
              <w:spacing w:line="340" w:lineRule="exact"/>
              <w:ind w:firstLine="480" w:firstLineChars="200"/>
              <w:rPr>
                <w:rFonts w:ascii="仿宋" w:hAnsi="仿宋" w:eastAsia="仿宋" w:cs="Times New Roman"/>
                <w:sz w:val="24"/>
              </w:rPr>
            </w:pPr>
            <w:r>
              <w:rPr>
                <w:rFonts w:hint="eastAsia" w:ascii="仿宋" w:hAnsi="仿宋" w:eastAsia="仿宋" w:cs="Times New Roman"/>
                <w:sz w:val="24"/>
              </w:rPr>
              <w:t>（1）录制方式：</w:t>
            </w:r>
          </w:p>
          <w:p>
            <w:pPr>
              <w:autoSpaceDE w:val="0"/>
              <w:spacing w:line="340" w:lineRule="exact"/>
              <w:ind w:firstLine="480" w:firstLineChars="200"/>
              <w:rPr>
                <w:rFonts w:ascii="仿宋" w:hAnsi="仿宋" w:eastAsia="仿宋" w:cs="Times New Roman"/>
                <w:sz w:val="24"/>
              </w:rPr>
            </w:pPr>
            <w:r>
              <w:rPr>
                <w:rFonts w:hint="eastAsia" w:ascii="仿宋" w:hAnsi="仿宋" w:eastAsia="仿宋" w:cs="Times New Roman"/>
                <w:sz w:val="24"/>
              </w:rPr>
              <w:t>根据课程内容拍摄时使用一到两台广播级摄像机/单反相机，设置主机位1台，侧机位1台，具体拍摄需求以课程内容实际安排。</w:t>
            </w:r>
          </w:p>
          <w:p>
            <w:pPr>
              <w:autoSpaceDE w:val="0"/>
              <w:spacing w:line="340" w:lineRule="exact"/>
              <w:ind w:firstLine="480" w:firstLineChars="200"/>
              <w:rPr>
                <w:rFonts w:ascii="仿宋" w:hAnsi="仿宋" w:eastAsia="仿宋" w:cs="Times New Roman"/>
                <w:sz w:val="24"/>
              </w:rPr>
            </w:pPr>
            <w:r>
              <w:rPr>
                <w:rFonts w:hint="eastAsia" w:ascii="仿宋" w:hAnsi="仿宋" w:eastAsia="仿宋" w:cs="Times New Roman"/>
                <w:sz w:val="24"/>
              </w:rPr>
              <w:t>3.后期制作要求</w:t>
            </w:r>
          </w:p>
          <w:p>
            <w:pPr>
              <w:autoSpaceDE w:val="0"/>
              <w:spacing w:line="340" w:lineRule="exact"/>
              <w:ind w:firstLine="480" w:firstLineChars="200"/>
              <w:rPr>
                <w:rFonts w:ascii="仿宋" w:hAnsi="仿宋" w:eastAsia="仿宋" w:cs="Times New Roman"/>
                <w:sz w:val="24"/>
              </w:rPr>
            </w:pPr>
            <w:r>
              <w:rPr>
                <w:rFonts w:hint="eastAsia" w:ascii="仿宋" w:hAnsi="仿宋" w:eastAsia="仿宋" w:cs="Times New Roman"/>
                <w:sz w:val="24"/>
              </w:rPr>
              <w:t>（1）片头与片尾</w:t>
            </w:r>
          </w:p>
          <w:p>
            <w:pPr>
              <w:autoSpaceDE w:val="0"/>
              <w:spacing w:line="340" w:lineRule="exact"/>
              <w:ind w:firstLine="480" w:firstLineChars="200"/>
              <w:rPr>
                <w:rFonts w:ascii="仿宋" w:hAnsi="仿宋" w:eastAsia="仿宋" w:cs="Times New Roman"/>
                <w:sz w:val="24"/>
              </w:rPr>
            </w:pPr>
            <w:r>
              <w:rPr>
                <w:rFonts w:hint="eastAsia" w:ascii="仿宋" w:hAnsi="仿宋" w:eastAsia="仿宋" w:cs="Times New Roman"/>
                <w:sz w:val="24"/>
              </w:rPr>
              <w:t>片头不超过15 秒，要求设计贴合课程内容。应包括：课程名称、主讲教师姓名等信息。</w:t>
            </w:r>
          </w:p>
          <w:p>
            <w:pPr>
              <w:autoSpaceDE w:val="0"/>
              <w:spacing w:line="340" w:lineRule="exact"/>
              <w:ind w:firstLine="480" w:firstLineChars="200"/>
              <w:rPr>
                <w:rFonts w:ascii="仿宋" w:hAnsi="仿宋" w:eastAsia="仿宋" w:cs="Times New Roman"/>
                <w:sz w:val="24"/>
              </w:rPr>
            </w:pPr>
            <w:r>
              <w:rPr>
                <w:rFonts w:hint="eastAsia" w:ascii="仿宋" w:hAnsi="仿宋" w:eastAsia="仿宋" w:cs="Times New Roman"/>
                <w:sz w:val="24"/>
              </w:rPr>
              <w:t>（2）动画</w:t>
            </w:r>
          </w:p>
          <w:p>
            <w:pPr>
              <w:autoSpaceDE w:val="0"/>
              <w:spacing w:line="340" w:lineRule="exact"/>
              <w:ind w:firstLine="480" w:firstLineChars="200"/>
              <w:rPr>
                <w:rFonts w:ascii="仿宋" w:hAnsi="仿宋" w:eastAsia="仿宋" w:cs="Times New Roman"/>
                <w:sz w:val="24"/>
              </w:rPr>
            </w:pPr>
            <w:r>
              <w:rPr>
                <w:rFonts w:hint="eastAsia" w:ascii="仿宋" w:hAnsi="仿宋" w:eastAsia="仿宋" w:cs="Times New Roman"/>
                <w:sz w:val="24"/>
              </w:rPr>
              <w:t>要求能满足课程建设内容要求，生动简洁。</w:t>
            </w:r>
          </w:p>
          <w:p>
            <w:pPr>
              <w:autoSpaceDE w:val="0"/>
              <w:spacing w:line="340" w:lineRule="exact"/>
              <w:ind w:firstLine="480" w:firstLineChars="200"/>
              <w:rPr>
                <w:rFonts w:ascii="仿宋" w:hAnsi="仿宋" w:eastAsia="仿宋" w:cs="Times New Roman"/>
                <w:sz w:val="24"/>
              </w:rPr>
            </w:pPr>
            <w:r>
              <w:rPr>
                <w:rFonts w:hint="eastAsia" w:ascii="仿宋" w:hAnsi="仿宋" w:eastAsia="仿宋" w:cs="Times New Roman"/>
                <w:sz w:val="24"/>
              </w:rPr>
              <w:t>（3）封装</w:t>
            </w:r>
          </w:p>
          <w:p>
            <w:pPr>
              <w:autoSpaceDE w:val="0"/>
              <w:spacing w:line="340" w:lineRule="exact"/>
              <w:ind w:firstLine="480" w:firstLineChars="200"/>
              <w:rPr>
                <w:rFonts w:ascii="仿宋" w:hAnsi="仿宋" w:eastAsia="仿宋" w:cs="Times New Roman"/>
                <w:sz w:val="24"/>
              </w:rPr>
            </w:pPr>
            <w:r>
              <w:rPr>
                <w:rFonts w:hint="eastAsia" w:ascii="仿宋" w:hAnsi="仿宋" w:eastAsia="仿宋" w:cs="Times New Roman"/>
                <w:sz w:val="24"/>
              </w:rPr>
              <w:t>成片统一采用单一视频形式，MP4等格式封装。</w:t>
            </w:r>
          </w:p>
          <w:p>
            <w:pPr>
              <w:autoSpaceDE w:val="0"/>
              <w:spacing w:line="340" w:lineRule="exact"/>
              <w:ind w:firstLine="480" w:firstLineChars="200"/>
              <w:rPr>
                <w:rFonts w:ascii="仿宋" w:hAnsi="仿宋" w:eastAsia="仿宋" w:cs="Times New Roman"/>
                <w:sz w:val="24"/>
              </w:rPr>
            </w:pPr>
            <w:r>
              <w:rPr>
                <w:rFonts w:hint="eastAsia" w:ascii="仿宋" w:hAnsi="仿宋" w:eastAsia="仿宋" w:cs="Times New Roman"/>
                <w:sz w:val="24"/>
              </w:rPr>
              <w:t>（4）视频压缩格式及技术参数</w:t>
            </w:r>
          </w:p>
          <w:p>
            <w:pPr>
              <w:autoSpaceDE w:val="0"/>
              <w:spacing w:line="340" w:lineRule="exact"/>
              <w:ind w:firstLine="480" w:firstLineChars="200"/>
              <w:rPr>
                <w:rFonts w:ascii="仿宋" w:hAnsi="仿宋" w:eastAsia="仿宋" w:cs="Times New Roman"/>
                <w:sz w:val="24"/>
              </w:rPr>
            </w:pPr>
            <w:r>
              <w:rPr>
                <w:rFonts w:hint="eastAsia" w:ascii="仿宋" w:hAnsi="仿宋" w:eastAsia="仿宋" w:cs="Times New Roman"/>
                <w:sz w:val="24"/>
              </w:rPr>
              <w:t>①视频压缩采用H.264编码。</w:t>
            </w:r>
          </w:p>
          <w:p>
            <w:pPr>
              <w:autoSpaceDE w:val="0"/>
              <w:spacing w:line="340" w:lineRule="exact"/>
              <w:ind w:firstLine="480" w:firstLineChars="200"/>
              <w:rPr>
                <w:rFonts w:ascii="仿宋" w:hAnsi="仿宋" w:eastAsia="仿宋" w:cs="Times New Roman"/>
                <w:sz w:val="24"/>
              </w:rPr>
            </w:pPr>
            <w:r>
              <w:rPr>
                <w:rFonts w:hint="eastAsia" w:ascii="仿宋" w:hAnsi="仿宋" w:eastAsia="仿宋" w:cs="Times New Roman"/>
                <w:sz w:val="24"/>
              </w:rPr>
              <w:t>②视频码流率6000 - 8000Kbs（6M - 8M）。</w:t>
            </w:r>
          </w:p>
          <w:p>
            <w:pPr>
              <w:autoSpaceDE w:val="0"/>
              <w:spacing w:line="340" w:lineRule="exact"/>
              <w:ind w:firstLine="480" w:firstLineChars="200"/>
              <w:rPr>
                <w:rFonts w:ascii="仿宋" w:hAnsi="仿宋" w:eastAsia="仿宋" w:cs="Times New Roman"/>
                <w:sz w:val="24"/>
              </w:rPr>
            </w:pPr>
            <w:r>
              <w:rPr>
                <w:rFonts w:hint="eastAsia" w:ascii="仿宋" w:hAnsi="仿宋" w:eastAsia="仿宋" w:cs="Times New Roman"/>
                <w:sz w:val="24"/>
              </w:rPr>
              <w:t>③视频分辨率统一设定为 1920*1080。</w:t>
            </w:r>
          </w:p>
          <w:p>
            <w:pPr>
              <w:autoSpaceDE w:val="0"/>
              <w:spacing w:line="340" w:lineRule="exact"/>
              <w:ind w:firstLine="480" w:firstLineChars="200"/>
              <w:rPr>
                <w:rFonts w:ascii="仿宋" w:hAnsi="仿宋" w:eastAsia="仿宋" w:cs="Times New Roman"/>
                <w:sz w:val="24"/>
              </w:rPr>
            </w:pPr>
            <w:r>
              <w:rPr>
                <w:rFonts w:hint="eastAsia" w:ascii="仿宋" w:hAnsi="仿宋" w:eastAsia="仿宋" w:cs="Times New Roman"/>
                <w:sz w:val="24"/>
              </w:rPr>
              <w:t>④视频画幅宽高比统一设定为 16:9。</w:t>
            </w:r>
          </w:p>
          <w:p>
            <w:pPr>
              <w:autoSpaceDE w:val="0"/>
              <w:spacing w:line="340" w:lineRule="exact"/>
              <w:ind w:firstLine="480" w:firstLineChars="200"/>
              <w:rPr>
                <w:rFonts w:ascii="仿宋" w:hAnsi="仿宋" w:eastAsia="仿宋" w:cs="Times New Roman"/>
                <w:sz w:val="24"/>
              </w:rPr>
            </w:pPr>
            <w:r>
              <w:rPr>
                <w:rFonts w:hint="eastAsia" w:ascii="仿宋" w:hAnsi="仿宋" w:eastAsia="仿宋" w:cs="Times New Roman"/>
                <w:sz w:val="24"/>
              </w:rPr>
              <w:t>⑤视频帧率为25帧/秒，PAL制式。</w:t>
            </w:r>
          </w:p>
          <w:p>
            <w:pPr>
              <w:autoSpaceDE w:val="0"/>
              <w:spacing w:line="340" w:lineRule="exact"/>
              <w:ind w:firstLine="480" w:firstLineChars="200"/>
              <w:rPr>
                <w:rFonts w:ascii="仿宋" w:hAnsi="仿宋" w:eastAsia="仿宋" w:cs="Times New Roman"/>
                <w:sz w:val="24"/>
              </w:rPr>
            </w:pPr>
            <w:r>
              <w:rPr>
                <w:rFonts w:hint="eastAsia" w:ascii="仿宋" w:hAnsi="仿宋" w:eastAsia="仿宋" w:cs="Times New Roman"/>
                <w:sz w:val="24"/>
              </w:rPr>
              <w:t>（5）音频压缩格式及技术参数</w:t>
            </w:r>
          </w:p>
          <w:p>
            <w:pPr>
              <w:autoSpaceDE w:val="0"/>
              <w:spacing w:line="340" w:lineRule="exact"/>
              <w:ind w:firstLine="480" w:firstLineChars="200"/>
              <w:rPr>
                <w:rFonts w:ascii="仿宋" w:hAnsi="仿宋" w:eastAsia="仿宋" w:cs="Times New Roman"/>
                <w:sz w:val="24"/>
              </w:rPr>
            </w:pPr>
            <w:r>
              <w:rPr>
                <w:rFonts w:hint="eastAsia" w:ascii="仿宋" w:hAnsi="仿宋" w:eastAsia="仿宋" w:cs="Times New Roman"/>
                <w:sz w:val="24"/>
              </w:rPr>
              <w:t>①音频压缩采用AAC(MPEG4 Part3)格式。</w:t>
            </w:r>
          </w:p>
          <w:p>
            <w:pPr>
              <w:autoSpaceDE w:val="0"/>
              <w:spacing w:line="340" w:lineRule="exact"/>
              <w:ind w:firstLine="480" w:firstLineChars="200"/>
              <w:rPr>
                <w:rFonts w:ascii="仿宋" w:hAnsi="仿宋" w:eastAsia="仿宋" w:cs="Times New Roman"/>
                <w:sz w:val="24"/>
              </w:rPr>
            </w:pPr>
            <w:r>
              <w:rPr>
                <w:rFonts w:hint="eastAsia" w:ascii="仿宋" w:hAnsi="仿宋" w:eastAsia="仿宋" w:cs="Times New Roman"/>
                <w:sz w:val="24"/>
              </w:rPr>
              <w:t>②采样率48KHz。</w:t>
            </w:r>
          </w:p>
          <w:p>
            <w:pPr>
              <w:autoSpaceDE w:val="0"/>
              <w:spacing w:line="340" w:lineRule="exact"/>
              <w:ind w:firstLine="480" w:firstLineChars="200"/>
              <w:rPr>
                <w:rFonts w:ascii="仿宋" w:hAnsi="仿宋" w:eastAsia="仿宋" w:cs="Times New Roman"/>
                <w:sz w:val="24"/>
              </w:rPr>
            </w:pPr>
            <w:r>
              <w:rPr>
                <w:rFonts w:hint="eastAsia" w:ascii="仿宋" w:hAnsi="仿宋" w:eastAsia="仿宋" w:cs="Times New Roman"/>
                <w:sz w:val="24"/>
              </w:rPr>
              <w:t>③音频码流率64Kbps。</w:t>
            </w:r>
          </w:p>
          <w:p>
            <w:pPr>
              <w:autoSpaceDE w:val="0"/>
              <w:spacing w:line="340" w:lineRule="exact"/>
              <w:ind w:firstLine="480" w:firstLineChars="200"/>
              <w:rPr>
                <w:rFonts w:ascii="仿宋" w:hAnsi="仿宋" w:eastAsia="仿宋" w:cs="Times New Roman"/>
                <w:sz w:val="24"/>
              </w:rPr>
            </w:pPr>
            <w:r>
              <w:rPr>
                <w:rFonts w:hint="eastAsia" w:ascii="仿宋" w:hAnsi="仿宋" w:eastAsia="仿宋" w:cs="Times New Roman"/>
                <w:sz w:val="24"/>
              </w:rPr>
              <w:t>④音频位数：0bits。</w:t>
            </w:r>
          </w:p>
          <w:p>
            <w:pPr>
              <w:autoSpaceDE w:val="0"/>
              <w:spacing w:line="340" w:lineRule="exact"/>
              <w:ind w:firstLine="480" w:firstLineChars="200"/>
              <w:rPr>
                <w:rFonts w:ascii="仿宋" w:hAnsi="仿宋" w:eastAsia="仿宋" w:cs="Times New Roman"/>
                <w:sz w:val="24"/>
              </w:rPr>
            </w:pPr>
            <w:r>
              <w:rPr>
                <w:rFonts w:hint="eastAsia" w:ascii="仿宋" w:hAnsi="仿宋" w:eastAsia="仿宋" w:cs="Times New Roman"/>
                <w:sz w:val="24"/>
              </w:rPr>
              <w:t>⑤声道数：2 channels。</w:t>
            </w:r>
          </w:p>
          <w:p>
            <w:pPr>
              <w:autoSpaceDE w:val="0"/>
              <w:spacing w:line="340" w:lineRule="exact"/>
              <w:ind w:firstLine="480" w:firstLineChars="200"/>
              <w:rPr>
                <w:rFonts w:ascii="仿宋" w:hAnsi="仿宋" w:eastAsia="仿宋" w:cs="Times New Roman"/>
                <w:sz w:val="24"/>
              </w:rPr>
            </w:pPr>
            <w:r>
              <w:rPr>
                <w:rFonts w:hint="eastAsia" w:ascii="仿宋" w:hAnsi="仿宋" w:eastAsia="仿宋" w:cs="Times New Roman"/>
                <w:sz w:val="24"/>
              </w:rPr>
              <w:t>（6）视频信号源</w:t>
            </w:r>
          </w:p>
          <w:p>
            <w:pPr>
              <w:autoSpaceDE w:val="0"/>
              <w:spacing w:line="340" w:lineRule="exact"/>
              <w:ind w:firstLine="480" w:firstLineChars="200"/>
              <w:rPr>
                <w:rFonts w:ascii="仿宋" w:hAnsi="仿宋" w:eastAsia="仿宋" w:cs="Times New Roman"/>
                <w:sz w:val="24"/>
              </w:rPr>
            </w:pPr>
            <w:r>
              <w:rPr>
                <w:rFonts w:hint="eastAsia" w:ascii="仿宋" w:hAnsi="仿宋" w:eastAsia="仿宋" w:cs="Times New Roman"/>
                <w:sz w:val="24"/>
              </w:rPr>
              <w:t>①稳定性：全片图像同步性能稳定，无失步现象，CTL同步控制信号必须连续：图像无抖动跳跃，色彩无突变，编辑点处图像稳定。</w:t>
            </w:r>
          </w:p>
          <w:p>
            <w:pPr>
              <w:autoSpaceDE w:val="0"/>
              <w:spacing w:line="340" w:lineRule="exact"/>
              <w:ind w:firstLine="480" w:firstLineChars="200"/>
              <w:rPr>
                <w:rFonts w:ascii="仿宋" w:hAnsi="仿宋" w:eastAsia="仿宋" w:cs="Times New Roman"/>
                <w:sz w:val="24"/>
              </w:rPr>
            </w:pPr>
            <w:r>
              <w:rPr>
                <w:rFonts w:hint="eastAsia" w:ascii="仿宋" w:hAnsi="仿宋" w:eastAsia="仿宋" w:cs="Times New Roman"/>
                <w:sz w:val="24"/>
              </w:rPr>
              <w:t>②信噪比：图像信噪比不低于55dB，无明显杂波。</w:t>
            </w:r>
          </w:p>
          <w:p>
            <w:pPr>
              <w:autoSpaceDE w:val="0"/>
              <w:spacing w:line="340" w:lineRule="exact"/>
              <w:ind w:firstLine="480" w:firstLineChars="200"/>
              <w:rPr>
                <w:rFonts w:ascii="仿宋" w:hAnsi="仿宋" w:eastAsia="仿宋" w:cs="Times New Roman"/>
                <w:sz w:val="24"/>
              </w:rPr>
            </w:pPr>
            <w:r>
              <w:rPr>
                <w:rFonts w:hint="eastAsia" w:ascii="仿宋" w:hAnsi="仿宋" w:eastAsia="仿宋" w:cs="Times New Roman"/>
                <w:sz w:val="24"/>
              </w:rPr>
              <w:t>③色调：白平衡正确，无明显偏色，多机拍摄的镜头衔接处无明显色差。</w:t>
            </w:r>
          </w:p>
          <w:p>
            <w:pPr>
              <w:autoSpaceDE w:val="0"/>
              <w:spacing w:line="340" w:lineRule="exact"/>
              <w:ind w:firstLine="480" w:firstLineChars="200"/>
              <w:rPr>
                <w:rFonts w:ascii="仿宋" w:hAnsi="仿宋" w:eastAsia="仿宋" w:cs="Times New Roman"/>
                <w:sz w:val="24"/>
              </w:rPr>
            </w:pPr>
            <w:r>
              <w:rPr>
                <w:rFonts w:hint="eastAsia" w:ascii="仿宋" w:hAnsi="仿宋" w:eastAsia="仿宋" w:cs="Times New Roman"/>
                <w:sz w:val="24"/>
              </w:rPr>
              <w:t>④视频电平：视频全讯号幅度为1Ⅴp-p，最大不超过1.1Ⅴp-p。其中，消隐电平为0V时，白电平幅度0.7Ⅴp-p，同步信号-0.3V，色同步信号幅度0.3Vp-p (以消隐线上下对称)，全片一致。</w:t>
            </w:r>
          </w:p>
          <w:p>
            <w:pPr>
              <w:autoSpaceDE w:val="0"/>
              <w:spacing w:line="340" w:lineRule="exact"/>
              <w:ind w:firstLine="480" w:firstLineChars="200"/>
              <w:rPr>
                <w:rFonts w:ascii="仿宋" w:hAnsi="仿宋" w:eastAsia="仿宋" w:cs="Times New Roman"/>
                <w:sz w:val="24"/>
              </w:rPr>
            </w:pPr>
            <w:r>
              <w:rPr>
                <w:rFonts w:hint="eastAsia" w:ascii="仿宋" w:hAnsi="仿宋" w:eastAsia="仿宋" w:cs="Times New Roman"/>
                <w:sz w:val="24"/>
              </w:rPr>
              <w:t>（7）音频信号源</w:t>
            </w:r>
          </w:p>
          <w:p>
            <w:pPr>
              <w:autoSpaceDE w:val="0"/>
              <w:spacing w:line="340" w:lineRule="exact"/>
              <w:ind w:firstLine="480" w:firstLineChars="200"/>
              <w:rPr>
                <w:rFonts w:ascii="仿宋" w:hAnsi="仿宋" w:eastAsia="仿宋" w:cs="Times New Roman"/>
                <w:sz w:val="24"/>
              </w:rPr>
            </w:pPr>
            <w:r>
              <w:rPr>
                <w:rFonts w:hint="eastAsia" w:ascii="仿宋" w:hAnsi="仿宋" w:eastAsia="仿宋" w:cs="Times New Roman"/>
                <w:sz w:val="24"/>
              </w:rPr>
              <w:t>①声道：使用双声道进行录制。</w:t>
            </w:r>
          </w:p>
          <w:p>
            <w:pPr>
              <w:autoSpaceDE w:val="0"/>
              <w:spacing w:line="340" w:lineRule="exact"/>
              <w:ind w:firstLine="480" w:firstLineChars="200"/>
              <w:rPr>
                <w:rFonts w:ascii="仿宋" w:hAnsi="仿宋" w:eastAsia="仿宋" w:cs="Times New Roman"/>
                <w:sz w:val="24"/>
              </w:rPr>
            </w:pPr>
            <w:r>
              <w:rPr>
                <w:rFonts w:hint="eastAsia" w:ascii="仿宋" w:hAnsi="仿宋" w:eastAsia="仿宋" w:cs="Times New Roman"/>
                <w:sz w:val="24"/>
              </w:rPr>
              <w:t>②电平指标：-2db —— -8db声音应无明显失真、放音过冲、过弱。</w:t>
            </w:r>
          </w:p>
          <w:p>
            <w:pPr>
              <w:autoSpaceDE w:val="0"/>
              <w:spacing w:line="340" w:lineRule="exact"/>
              <w:ind w:firstLine="480" w:firstLineChars="200"/>
              <w:rPr>
                <w:rFonts w:ascii="仿宋" w:hAnsi="仿宋" w:eastAsia="仿宋" w:cs="Times New Roman"/>
                <w:sz w:val="24"/>
              </w:rPr>
            </w:pPr>
            <w:r>
              <w:rPr>
                <w:rFonts w:hint="eastAsia" w:ascii="仿宋" w:hAnsi="仿宋" w:eastAsia="仿宋" w:cs="Times New Roman"/>
                <w:sz w:val="24"/>
              </w:rPr>
              <w:t>③音频信噪比不低于48db。</w:t>
            </w:r>
          </w:p>
          <w:p>
            <w:pPr>
              <w:autoSpaceDE w:val="0"/>
              <w:spacing w:line="340" w:lineRule="exact"/>
              <w:ind w:firstLine="480" w:firstLineChars="200"/>
              <w:rPr>
                <w:rFonts w:ascii="仿宋" w:hAnsi="仿宋" w:eastAsia="仿宋" w:cs="Times New Roman"/>
                <w:sz w:val="24"/>
              </w:rPr>
            </w:pPr>
            <w:r>
              <w:rPr>
                <w:rFonts w:hint="eastAsia" w:ascii="仿宋" w:hAnsi="仿宋" w:eastAsia="仿宋" w:cs="Times New Roman"/>
                <w:sz w:val="24"/>
              </w:rPr>
              <w:t>④声音和画面要求同步，无交流声或其他杂音等缺陷。</w:t>
            </w:r>
          </w:p>
          <w:p>
            <w:pPr>
              <w:autoSpaceDE w:val="0"/>
              <w:spacing w:line="340" w:lineRule="exact"/>
              <w:ind w:firstLine="480" w:firstLineChars="200"/>
              <w:rPr>
                <w:rFonts w:ascii="仿宋" w:hAnsi="仿宋" w:eastAsia="仿宋" w:cs="Times New Roman"/>
                <w:sz w:val="24"/>
              </w:rPr>
            </w:pPr>
            <w:r>
              <w:rPr>
                <w:rFonts w:hint="eastAsia" w:ascii="仿宋" w:hAnsi="仿宋" w:eastAsia="仿宋" w:cs="Times New Roman"/>
                <w:sz w:val="24"/>
              </w:rPr>
              <w:t>⑤伴音清晰、饱满、圆润，无失真、噪声杂音干扰、音量忽大忽小现象。解说声与现场声无明显比例失调，解说声与背景音乐无明显比例失调。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78" w:hRule="atLeast"/>
        </w:trPr>
        <w:tc>
          <w:tcPr>
            <w:tcW w:w="267" w:type="pct"/>
            <w:tcBorders>
              <w:top w:val="single" w:color="auto" w:sz="4" w:space="0"/>
              <w:left w:val="single" w:color="auto" w:sz="4" w:space="0"/>
              <w:bottom w:val="single" w:color="auto" w:sz="4" w:space="0"/>
              <w:right w:val="single" w:color="auto" w:sz="4" w:space="0"/>
            </w:tcBorders>
            <w:vAlign w:val="center"/>
          </w:tcPr>
          <w:p>
            <w:pPr>
              <w:autoSpaceDE w:val="0"/>
              <w:spacing w:line="340" w:lineRule="exact"/>
              <w:rPr>
                <w:rFonts w:ascii="仿宋" w:hAnsi="仿宋" w:eastAsia="仿宋" w:cs="Times New Roman"/>
                <w:sz w:val="24"/>
              </w:rPr>
            </w:pPr>
            <w:r>
              <w:rPr>
                <w:rFonts w:hint="eastAsia" w:ascii="仿宋" w:hAnsi="仿宋" w:eastAsia="仿宋" w:cs="Times New Roman"/>
                <w:sz w:val="24"/>
              </w:rPr>
              <w:t>6</w:t>
            </w:r>
          </w:p>
        </w:tc>
        <w:tc>
          <w:tcPr>
            <w:tcW w:w="939" w:type="pct"/>
            <w:tcBorders>
              <w:top w:val="single" w:color="auto" w:sz="4" w:space="0"/>
              <w:left w:val="nil"/>
              <w:bottom w:val="single" w:color="auto" w:sz="4" w:space="0"/>
              <w:right w:val="single" w:color="auto" w:sz="4" w:space="0"/>
            </w:tcBorders>
            <w:vAlign w:val="center"/>
          </w:tcPr>
          <w:p>
            <w:pPr>
              <w:autoSpaceDE w:val="0"/>
              <w:spacing w:line="340" w:lineRule="exact"/>
              <w:rPr>
                <w:rFonts w:ascii="仿宋" w:hAnsi="仿宋" w:eastAsia="仿宋" w:cs="Times New Roman"/>
                <w:sz w:val="24"/>
              </w:rPr>
            </w:pPr>
            <w:r>
              <w:rPr>
                <w:rFonts w:hint="eastAsia" w:ascii="仿宋" w:hAnsi="仿宋" w:eastAsia="仿宋" w:cs="Times New Roman"/>
                <w:sz w:val="24"/>
              </w:rPr>
              <w:t>《宠物解剖生理》</w:t>
            </w:r>
          </w:p>
        </w:tc>
        <w:tc>
          <w:tcPr>
            <w:tcW w:w="267" w:type="pct"/>
            <w:tcBorders>
              <w:top w:val="single" w:color="auto" w:sz="4" w:space="0"/>
              <w:left w:val="nil"/>
              <w:bottom w:val="single" w:color="auto" w:sz="4" w:space="0"/>
              <w:right w:val="single" w:color="auto" w:sz="4" w:space="0"/>
            </w:tcBorders>
            <w:vAlign w:val="center"/>
          </w:tcPr>
          <w:p>
            <w:pPr>
              <w:autoSpaceDE w:val="0"/>
              <w:spacing w:line="340" w:lineRule="exact"/>
              <w:rPr>
                <w:rFonts w:ascii="仿宋" w:hAnsi="仿宋" w:eastAsia="仿宋" w:cs="Times New Roman"/>
                <w:sz w:val="24"/>
              </w:rPr>
            </w:pPr>
            <w:r>
              <w:rPr>
                <w:rFonts w:hint="eastAsia" w:ascii="仿宋" w:hAnsi="仿宋" w:eastAsia="仿宋" w:cs="Times New Roman"/>
                <w:sz w:val="24"/>
              </w:rPr>
              <w:t>1项</w:t>
            </w:r>
          </w:p>
        </w:tc>
        <w:tc>
          <w:tcPr>
            <w:tcW w:w="3524" w:type="pct"/>
            <w:tcBorders>
              <w:top w:val="single" w:color="auto" w:sz="4" w:space="0"/>
              <w:left w:val="nil"/>
              <w:bottom w:val="single" w:color="auto" w:sz="4" w:space="0"/>
              <w:right w:val="single" w:color="auto" w:sz="4" w:space="0"/>
            </w:tcBorders>
          </w:tcPr>
          <w:p>
            <w:pPr>
              <w:autoSpaceDE w:val="0"/>
              <w:spacing w:line="340" w:lineRule="exact"/>
              <w:ind w:firstLine="482" w:firstLineChars="200"/>
              <w:rPr>
                <w:rFonts w:ascii="仿宋" w:hAnsi="仿宋" w:eastAsia="仿宋" w:cs="Times New Roman"/>
                <w:b/>
                <w:bCs/>
                <w:sz w:val="24"/>
              </w:rPr>
            </w:pPr>
            <w:r>
              <w:rPr>
                <w:rFonts w:hint="eastAsia" w:ascii="仿宋" w:hAnsi="仿宋" w:eastAsia="仿宋" w:cs="Times New Roman"/>
                <w:b/>
                <w:bCs/>
                <w:sz w:val="24"/>
              </w:rPr>
              <w:t>建设《宠物解剖生理》精品在线开放课程，包括以下内容：</w:t>
            </w:r>
          </w:p>
          <w:p>
            <w:pPr>
              <w:autoSpaceDE w:val="0"/>
              <w:spacing w:line="340" w:lineRule="exact"/>
              <w:ind w:firstLine="482" w:firstLineChars="200"/>
              <w:rPr>
                <w:rFonts w:ascii="仿宋" w:hAnsi="仿宋" w:eastAsia="仿宋" w:cs="Times New Roman"/>
                <w:b/>
                <w:bCs/>
                <w:sz w:val="24"/>
              </w:rPr>
            </w:pPr>
            <w:r>
              <w:rPr>
                <w:rFonts w:hint="eastAsia" w:ascii="仿宋" w:hAnsi="仿宋" w:eastAsia="仿宋" w:cs="Times New Roman"/>
                <w:b/>
                <w:bCs/>
                <w:sz w:val="24"/>
              </w:rPr>
              <w:t>（1）建设数量/章节：2个</w:t>
            </w:r>
          </w:p>
          <w:p>
            <w:pPr>
              <w:autoSpaceDE w:val="0"/>
              <w:spacing w:line="340" w:lineRule="exact"/>
              <w:ind w:firstLine="482" w:firstLineChars="200"/>
              <w:rPr>
                <w:rFonts w:ascii="仿宋" w:hAnsi="仿宋" w:eastAsia="仿宋" w:cs="Times New Roman"/>
                <w:b/>
                <w:bCs/>
                <w:sz w:val="24"/>
              </w:rPr>
            </w:pPr>
            <w:r>
              <w:rPr>
                <w:rFonts w:hint="eastAsia" w:ascii="仿宋" w:hAnsi="仿宋" w:eastAsia="仿宋" w:cs="Times New Roman"/>
                <w:b/>
                <w:bCs/>
                <w:sz w:val="24"/>
              </w:rPr>
              <w:t>（2）单个时长：5-10分钟</w:t>
            </w:r>
          </w:p>
          <w:p>
            <w:pPr>
              <w:autoSpaceDE w:val="0"/>
              <w:spacing w:line="340" w:lineRule="exact"/>
              <w:ind w:firstLine="482" w:firstLineChars="200"/>
              <w:rPr>
                <w:rFonts w:ascii="仿宋" w:hAnsi="仿宋" w:eastAsia="仿宋" w:cs="Times New Roman"/>
                <w:b/>
                <w:bCs/>
                <w:sz w:val="24"/>
              </w:rPr>
            </w:pPr>
            <w:r>
              <w:rPr>
                <w:rFonts w:hint="eastAsia" w:ascii="仿宋" w:hAnsi="仿宋" w:eastAsia="仿宋" w:cs="Times New Roman"/>
                <w:b/>
                <w:bCs/>
                <w:sz w:val="24"/>
              </w:rPr>
              <w:t>（3）总时长：15分钟</w:t>
            </w:r>
          </w:p>
          <w:p>
            <w:pPr>
              <w:autoSpaceDE w:val="0"/>
              <w:spacing w:line="340" w:lineRule="exact"/>
              <w:ind w:firstLine="480" w:firstLineChars="200"/>
              <w:rPr>
                <w:rFonts w:ascii="仿宋" w:hAnsi="仿宋" w:eastAsia="仿宋" w:cs="Times New Roman"/>
                <w:sz w:val="24"/>
              </w:rPr>
            </w:pPr>
          </w:p>
          <w:p>
            <w:pPr>
              <w:autoSpaceDE w:val="0"/>
              <w:spacing w:line="340" w:lineRule="exact"/>
              <w:ind w:firstLine="480" w:firstLineChars="200"/>
              <w:rPr>
                <w:rFonts w:ascii="仿宋" w:hAnsi="仿宋" w:eastAsia="仿宋" w:cs="Times New Roman"/>
                <w:sz w:val="24"/>
              </w:rPr>
            </w:pPr>
            <w:r>
              <w:rPr>
                <w:rFonts w:hint="eastAsia" w:ascii="仿宋" w:hAnsi="仿宋" w:eastAsia="仿宋" w:cs="Times New Roman"/>
                <w:sz w:val="24"/>
              </w:rPr>
              <w:t>1.微课素材：</w:t>
            </w:r>
          </w:p>
          <w:p>
            <w:pPr>
              <w:autoSpaceDE w:val="0"/>
              <w:spacing w:line="340" w:lineRule="exact"/>
              <w:ind w:firstLine="480" w:firstLineChars="200"/>
              <w:rPr>
                <w:rFonts w:ascii="仿宋" w:hAnsi="仿宋" w:eastAsia="仿宋" w:cs="Times New Roman"/>
                <w:sz w:val="24"/>
              </w:rPr>
            </w:pPr>
            <w:r>
              <w:rPr>
                <w:rFonts w:hint="eastAsia" w:ascii="仿宋" w:hAnsi="仿宋" w:eastAsia="仿宋" w:cs="Times New Roman"/>
                <w:sz w:val="24"/>
              </w:rPr>
              <w:t>（1）具体内容标准：“微课”是指以视频为主要载体,满足记录教师在课堂内外教育教学过程中围绕某个知识点或教学环节而开展的精彩教与学活动的全过程的教学视频资源，时长5~10分钟。</w:t>
            </w:r>
          </w:p>
          <w:p>
            <w:pPr>
              <w:autoSpaceDE w:val="0"/>
              <w:spacing w:line="340" w:lineRule="exact"/>
              <w:ind w:firstLine="480" w:firstLineChars="200"/>
              <w:rPr>
                <w:rFonts w:ascii="仿宋" w:hAnsi="仿宋" w:eastAsia="仿宋" w:cs="Times New Roman"/>
                <w:sz w:val="24"/>
              </w:rPr>
            </w:pPr>
            <w:r>
              <w:rPr>
                <w:rFonts w:hint="eastAsia" w:ascii="仿宋" w:hAnsi="仿宋" w:eastAsia="仿宋" w:cs="Times New Roman"/>
                <w:sz w:val="24"/>
              </w:rPr>
              <w:t>2.拍摄要求</w:t>
            </w:r>
          </w:p>
          <w:p>
            <w:pPr>
              <w:autoSpaceDE w:val="0"/>
              <w:spacing w:line="340" w:lineRule="exact"/>
              <w:ind w:firstLine="480" w:firstLineChars="200"/>
              <w:rPr>
                <w:rFonts w:ascii="仿宋" w:hAnsi="仿宋" w:eastAsia="仿宋" w:cs="Times New Roman"/>
                <w:sz w:val="24"/>
              </w:rPr>
            </w:pPr>
            <w:r>
              <w:rPr>
                <w:rFonts w:hint="eastAsia" w:ascii="仿宋" w:hAnsi="仿宋" w:eastAsia="仿宋" w:cs="Times New Roman"/>
                <w:sz w:val="24"/>
              </w:rPr>
              <w:t>（1）录制方式：</w:t>
            </w:r>
          </w:p>
          <w:p>
            <w:pPr>
              <w:autoSpaceDE w:val="0"/>
              <w:spacing w:line="340" w:lineRule="exact"/>
              <w:ind w:firstLine="480" w:firstLineChars="200"/>
              <w:rPr>
                <w:rFonts w:ascii="仿宋" w:hAnsi="仿宋" w:eastAsia="仿宋" w:cs="Times New Roman"/>
                <w:sz w:val="24"/>
              </w:rPr>
            </w:pPr>
            <w:r>
              <w:rPr>
                <w:rFonts w:hint="eastAsia" w:ascii="仿宋" w:hAnsi="仿宋" w:eastAsia="仿宋" w:cs="Times New Roman"/>
                <w:sz w:val="24"/>
              </w:rPr>
              <w:t>根据课程内容拍摄时使用一到两台广播级摄像机/单反相机，设置主机位1台，侧机位1台，具体拍摄需求以课程内容实际安排。</w:t>
            </w:r>
          </w:p>
          <w:p>
            <w:pPr>
              <w:autoSpaceDE w:val="0"/>
              <w:spacing w:line="340" w:lineRule="exact"/>
              <w:ind w:firstLine="480" w:firstLineChars="200"/>
              <w:rPr>
                <w:rFonts w:ascii="仿宋" w:hAnsi="仿宋" w:eastAsia="仿宋" w:cs="Times New Roman"/>
                <w:sz w:val="24"/>
              </w:rPr>
            </w:pPr>
            <w:r>
              <w:rPr>
                <w:rFonts w:hint="eastAsia" w:ascii="仿宋" w:hAnsi="仿宋" w:eastAsia="仿宋" w:cs="Times New Roman"/>
                <w:sz w:val="24"/>
              </w:rPr>
              <w:t>3.后期制作要求</w:t>
            </w:r>
          </w:p>
          <w:p>
            <w:pPr>
              <w:autoSpaceDE w:val="0"/>
              <w:spacing w:line="340" w:lineRule="exact"/>
              <w:ind w:firstLine="480" w:firstLineChars="200"/>
              <w:rPr>
                <w:rFonts w:ascii="仿宋" w:hAnsi="仿宋" w:eastAsia="仿宋" w:cs="Times New Roman"/>
                <w:sz w:val="24"/>
              </w:rPr>
            </w:pPr>
            <w:r>
              <w:rPr>
                <w:rFonts w:hint="eastAsia" w:ascii="仿宋" w:hAnsi="仿宋" w:eastAsia="仿宋" w:cs="Times New Roman"/>
                <w:sz w:val="24"/>
              </w:rPr>
              <w:t>（1）片头与片尾</w:t>
            </w:r>
          </w:p>
          <w:p>
            <w:pPr>
              <w:autoSpaceDE w:val="0"/>
              <w:spacing w:line="340" w:lineRule="exact"/>
              <w:ind w:firstLine="480" w:firstLineChars="200"/>
              <w:rPr>
                <w:rFonts w:ascii="仿宋" w:hAnsi="仿宋" w:eastAsia="仿宋" w:cs="Times New Roman"/>
                <w:sz w:val="24"/>
              </w:rPr>
            </w:pPr>
            <w:r>
              <w:rPr>
                <w:rFonts w:hint="eastAsia" w:ascii="仿宋" w:hAnsi="仿宋" w:eastAsia="仿宋" w:cs="Times New Roman"/>
                <w:sz w:val="24"/>
              </w:rPr>
              <w:t>片头不超过15 秒，要求设计贴合课程内容。应包括：课程名称、主讲教师姓名等信息。</w:t>
            </w:r>
          </w:p>
          <w:p>
            <w:pPr>
              <w:autoSpaceDE w:val="0"/>
              <w:spacing w:line="340" w:lineRule="exact"/>
              <w:ind w:firstLine="480" w:firstLineChars="200"/>
              <w:rPr>
                <w:rFonts w:ascii="仿宋" w:hAnsi="仿宋" w:eastAsia="仿宋" w:cs="Times New Roman"/>
                <w:sz w:val="24"/>
              </w:rPr>
            </w:pPr>
            <w:r>
              <w:rPr>
                <w:rFonts w:hint="eastAsia" w:ascii="仿宋" w:hAnsi="仿宋" w:eastAsia="仿宋" w:cs="Times New Roman"/>
                <w:sz w:val="24"/>
              </w:rPr>
              <w:t>（2）动画</w:t>
            </w:r>
          </w:p>
          <w:p>
            <w:pPr>
              <w:autoSpaceDE w:val="0"/>
              <w:spacing w:line="340" w:lineRule="exact"/>
              <w:ind w:firstLine="480" w:firstLineChars="200"/>
              <w:rPr>
                <w:rFonts w:ascii="仿宋" w:hAnsi="仿宋" w:eastAsia="仿宋" w:cs="Times New Roman"/>
                <w:sz w:val="24"/>
              </w:rPr>
            </w:pPr>
            <w:r>
              <w:rPr>
                <w:rFonts w:hint="eastAsia" w:ascii="仿宋" w:hAnsi="仿宋" w:eastAsia="仿宋" w:cs="Times New Roman"/>
                <w:sz w:val="24"/>
              </w:rPr>
              <w:t>要求能满足课程建设内容要求，生动简洁。</w:t>
            </w:r>
          </w:p>
          <w:p>
            <w:pPr>
              <w:autoSpaceDE w:val="0"/>
              <w:spacing w:line="340" w:lineRule="exact"/>
              <w:ind w:firstLine="480" w:firstLineChars="200"/>
              <w:rPr>
                <w:rFonts w:ascii="仿宋" w:hAnsi="仿宋" w:eastAsia="仿宋" w:cs="Times New Roman"/>
                <w:sz w:val="24"/>
              </w:rPr>
            </w:pPr>
            <w:r>
              <w:rPr>
                <w:rFonts w:hint="eastAsia" w:ascii="仿宋" w:hAnsi="仿宋" w:eastAsia="仿宋" w:cs="Times New Roman"/>
                <w:sz w:val="24"/>
              </w:rPr>
              <w:t>（3）封装</w:t>
            </w:r>
          </w:p>
          <w:p>
            <w:pPr>
              <w:autoSpaceDE w:val="0"/>
              <w:spacing w:line="340" w:lineRule="exact"/>
              <w:ind w:firstLine="480" w:firstLineChars="200"/>
              <w:rPr>
                <w:rFonts w:ascii="仿宋" w:hAnsi="仿宋" w:eastAsia="仿宋" w:cs="Times New Roman"/>
                <w:sz w:val="24"/>
              </w:rPr>
            </w:pPr>
            <w:r>
              <w:rPr>
                <w:rFonts w:hint="eastAsia" w:ascii="仿宋" w:hAnsi="仿宋" w:eastAsia="仿宋" w:cs="Times New Roman"/>
                <w:sz w:val="24"/>
              </w:rPr>
              <w:t>成片统一采用单一视频形式，MP4等格式封装。</w:t>
            </w:r>
          </w:p>
          <w:p>
            <w:pPr>
              <w:autoSpaceDE w:val="0"/>
              <w:spacing w:line="340" w:lineRule="exact"/>
              <w:ind w:firstLine="480" w:firstLineChars="200"/>
              <w:rPr>
                <w:rFonts w:ascii="仿宋" w:hAnsi="仿宋" w:eastAsia="仿宋" w:cs="Times New Roman"/>
                <w:sz w:val="24"/>
              </w:rPr>
            </w:pPr>
            <w:r>
              <w:rPr>
                <w:rFonts w:hint="eastAsia" w:ascii="仿宋" w:hAnsi="仿宋" w:eastAsia="仿宋" w:cs="Times New Roman"/>
                <w:sz w:val="24"/>
              </w:rPr>
              <w:t>（4）视频压缩格式及技术参数</w:t>
            </w:r>
          </w:p>
          <w:p>
            <w:pPr>
              <w:autoSpaceDE w:val="0"/>
              <w:spacing w:line="340" w:lineRule="exact"/>
              <w:ind w:firstLine="480" w:firstLineChars="200"/>
              <w:rPr>
                <w:rFonts w:ascii="仿宋" w:hAnsi="仿宋" w:eastAsia="仿宋" w:cs="Times New Roman"/>
                <w:sz w:val="24"/>
              </w:rPr>
            </w:pPr>
            <w:r>
              <w:rPr>
                <w:rFonts w:hint="eastAsia" w:ascii="仿宋" w:hAnsi="仿宋" w:eastAsia="仿宋" w:cs="Times New Roman"/>
                <w:sz w:val="24"/>
              </w:rPr>
              <w:t>①视频压缩采用H.264编码。</w:t>
            </w:r>
          </w:p>
          <w:p>
            <w:pPr>
              <w:autoSpaceDE w:val="0"/>
              <w:spacing w:line="340" w:lineRule="exact"/>
              <w:ind w:firstLine="480" w:firstLineChars="200"/>
              <w:rPr>
                <w:rFonts w:ascii="仿宋" w:hAnsi="仿宋" w:eastAsia="仿宋" w:cs="Times New Roman"/>
                <w:sz w:val="24"/>
              </w:rPr>
            </w:pPr>
            <w:r>
              <w:rPr>
                <w:rFonts w:hint="eastAsia" w:ascii="仿宋" w:hAnsi="仿宋" w:eastAsia="仿宋" w:cs="Times New Roman"/>
                <w:sz w:val="24"/>
              </w:rPr>
              <w:t>②视频码流率6000 - 8000Kbs（6M - 8M）。</w:t>
            </w:r>
          </w:p>
          <w:p>
            <w:pPr>
              <w:autoSpaceDE w:val="0"/>
              <w:spacing w:line="340" w:lineRule="exact"/>
              <w:ind w:firstLine="480" w:firstLineChars="200"/>
              <w:rPr>
                <w:rFonts w:ascii="仿宋" w:hAnsi="仿宋" w:eastAsia="仿宋" w:cs="Times New Roman"/>
                <w:sz w:val="24"/>
              </w:rPr>
            </w:pPr>
            <w:r>
              <w:rPr>
                <w:rFonts w:hint="eastAsia" w:ascii="仿宋" w:hAnsi="仿宋" w:eastAsia="仿宋" w:cs="Times New Roman"/>
                <w:sz w:val="24"/>
              </w:rPr>
              <w:t>③视频分辨率统一设定为 1920*1080。</w:t>
            </w:r>
          </w:p>
          <w:p>
            <w:pPr>
              <w:autoSpaceDE w:val="0"/>
              <w:spacing w:line="340" w:lineRule="exact"/>
              <w:ind w:firstLine="480" w:firstLineChars="200"/>
              <w:rPr>
                <w:rFonts w:ascii="仿宋" w:hAnsi="仿宋" w:eastAsia="仿宋" w:cs="Times New Roman"/>
                <w:sz w:val="24"/>
              </w:rPr>
            </w:pPr>
            <w:r>
              <w:rPr>
                <w:rFonts w:hint="eastAsia" w:ascii="仿宋" w:hAnsi="仿宋" w:eastAsia="仿宋" w:cs="Times New Roman"/>
                <w:sz w:val="24"/>
              </w:rPr>
              <w:t>④视频画幅宽高比统一设定为 16:9。</w:t>
            </w:r>
          </w:p>
          <w:p>
            <w:pPr>
              <w:autoSpaceDE w:val="0"/>
              <w:spacing w:line="340" w:lineRule="exact"/>
              <w:ind w:firstLine="480" w:firstLineChars="200"/>
              <w:rPr>
                <w:rFonts w:ascii="仿宋" w:hAnsi="仿宋" w:eastAsia="仿宋" w:cs="Times New Roman"/>
                <w:sz w:val="24"/>
              </w:rPr>
            </w:pPr>
            <w:r>
              <w:rPr>
                <w:rFonts w:hint="eastAsia" w:ascii="仿宋" w:hAnsi="仿宋" w:eastAsia="仿宋" w:cs="Times New Roman"/>
                <w:sz w:val="24"/>
              </w:rPr>
              <w:t>⑤视频帧率为25帧/秒，PAL制式。</w:t>
            </w:r>
          </w:p>
          <w:p>
            <w:pPr>
              <w:autoSpaceDE w:val="0"/>
              <w:spacing w:line="340" w:lineRule="exact"/>
              <w:ind w:firstLine="480" w:firstLineChars="200"/>
              <w:rPr>
                <w:rFonts w:ascii="仿宋" w:hAnsi="仿宋" w:eastAsia="仿宋" w:cs="Times New Roman"/>
                <w:sz w:val="24"/>
              </w:rPr>
            </w:pPr>
            <w:r>
              <w:rPr>
                <w:rFonts w:hint="eastAsia" w:ascii="仿宋" w:hAnsi="仿宋" w:eastAsia="仿宋" w:cs="Times New Roman"/>
                <w:sz w:val="24"/>
              </w:rPr>
              <w:t>（5）音频压缩格式及技术参数</w:t>
            </w:r>
          </w:p>
          <w:p>
            <w:pPr>
              <w:autoSpaceDE w:val="0"/>
              <w:spacing w:line="340" w:lineRule="exact"/>
              <w:ind w:firstLine="480" w:firstLineChars="200"/>
              <w:rPr>
                <w:rFonts w:ascii="仿宋" w:hAnsi="仿宋" w:eastAsia="仿宋" w:cs="Times New Roman"/>
                <w:sz w:val="24"/>
              </w:rPr>
            </w:pPr>
            <w:r>
              <w:rPr>
                <w:rFonts w:hint="eastAsia" w:ascii="仿宋" w:hAnsi="仿宋" w:eastAsia="仿宋" w:cs="Times New Roman"/>
                <w:sz w:val="24"/>
              </w:rPr>
              <w:t>①音频压缩采用AAC(MPEG4 Part3)格式。</w:t>
            </w:r>
          </w:p>
          <w:p>
            <w:pPr>
              <w:autoSpaceDE w:val="0"/>
              <w:spacing w:line="340" w:lineRule="exact"/>
              <w:ind w:firstLine="480" w:firstLineChars="200"/>
              <w:rPr>
                <w:rFonts w:ascii="仿宋" w:hAnsi="仿宋" w:eastAsia="仿宋" w:cs="Times New Roman"/>
                <w:sz w:val="24"/>
              </w:rPr>
            </w:pPr>
            <w:r>
              <w:rPr>
                <w:rFonts w:hint="eastAsia" w:ascii="仿宋" w:hAnsi="仿宋" w:eastAsia="仿宋" w:cs="Times New Roman"/>
                <w:sz w:val="24"/>
              </w:rPr>
              <w:t>②采样率48KHz。</w:t>
            </w:r>
          </w:p>
          <w:p>
            <w:pPr>
              <w:autoSpaceDE w:val="0"/>
              <w:spacing w:line="340" w:lineRule="exact"/>
              <w:ind w:firstLine="480" w:firstLineChars="200"/>
              <w:rPr>
                <w:rFonts w:ascii="仿宋" w:hAnsi="仿宋" w:eastAsia="仿宋" w:cs="Times New Roman"/>
                <w:sz w:val="24"/>
              </w:rPr>
            </w:pPr>
            <w:r>
              <w:rPr>
                <w:rFonts w:hint="eastAsia" w:ascii="仿宋" w:hAnsi="仿宋" w:eastAsia="仿宋" w:cs="Times New Roman"/>
                <w:sz w:val="24"/>
              </w:rPr>
              <w:t>③音频码流率64Kbps。</w:t>
            </w:r>
          </w:p>
          <w:p>
            <w:pPr>
              <w:autoSpaceDE w:val="0"/>
              <w:spacing w:line="340" w:lineRule="exact"/>
              <w:ind w:firstLine="480" w:firstLineChars="200"/>
              <w:rPr>
                <w:rFonts w:ascii="仿宋" w:hAnsi="仿宋" w:eastAsia="仿宋" w:cs="Times New Roman"/>
                <w:sz w:val="24"/>
              </w:rPr>
            </w:pPr>
            <w:r>
              <w:rPr>
                <w:rFonts w:hint="eastAsia" w:ascii="仿宋" w:hAnsi="仿宋" w:eastAsia="仿宋" w:cs="Times New Roman"/>
                <w:sz w:val="24"/>
              </w:rPr>
              <w:t>④音频位数：0bits。</w:t>
            </w:r>
          </w:p>
          <w:p>
            <w:pPr>
              <w:autoSpaceDE w:val="0"/>
              <w:spacing w:line="340" w:lineRule="exact"/>
              <w:ind w:firstLine="480" w:firstLineChars="200"/>
              <w:rPr>
                <w:rFonts w:ascii="仿宋" w:hAnsi="仿宋" w:eastAsia="仿宋" w:cs="Times New Roman"/>
                <w:sz w:val="24"/>
              </w:rPr>
            </w:pPr>
            <w:r>
              <w:rPr>
                <w:rFonts w:hint="eastAsia" w:ascii="仿宋" w:hAnsi="仿宋" w:eastAsia="仿宋" w:cs="Times New Roman"/>
                <w:sz w:val="24"/>
              </w:rPr>
              <w:t>⑤声道数：2 channels。</w:t>
            </w:r>
          </w:p>
          <w:p>
            <w:pPr>
              <w:autoSpaceDE w:val="0"/>
              <w:spacing w:line="340" w:lineRule="exact"/>
              <w:ind w:firstLine="480" w:firstLineChars="200"/>
              <w:rPr>
                <w:rFonts w:ascii="仿宋" w:hAnsi="仿宋" w:eastAsia="仿宋" w:cs="Times New Roman"/>
                <w:sz w:val="24"/>
              </w:rPr>
            </w:pPr>
            <w:r>
              <w:rPr>
                <w:rFonts w:hint="eastAsia" w:ascii="仿宋" w:hAnsi="仿宋" w:eastAsia="仿宋" w:cs="Times New Roman"/>
                <w:sz w:val="24"/>
              </w:rPr>
              <w:t>（6）视频信号源</w:t>
            </w:r>
          </w:p>
          <w:p>
            <w:pPr>
              <w:autoSpaceDE w:val="0"/>
              <w:spacing w:line="340" w:lineRule="exact"/>
              <w:ind w:firstLine="480" w:firstLineChars="200"/>
              <w:rPr>
                <w:rFonts w:ascii="仿宋" w:hAnsi="仿宋" w:eastAsia="仿宋" w:cs="Times New Roman"/>
                <w:sz w:val="24"/>
              </w:rPr>
            </w:pPr>
            <w:r>
              <w:rPr>
                <w:rFonts w:hint="eastAsia" w:ascii="仿宋" w:hAnsi="仿宋" w:eastAsia="仿宋" w:cs="Times New Roman"/>
                <w:sz w:val="24"/>
              </w:rPr>
              <w:t>①稳定性：全片图像同步性能稳定，无失步现象，CTL同步控制信号必须连续：图像无抖动跳跃，色彩无突变，编辑点处图像稳定。</w:t>
            </w:r>
          </w:p>
          <w:p>
            <w:pPr>
              <w:autoSpaceDE w:val="0"/>
              <w:spacing w:line="340" w:lineRule="exact"/>
              <w:ind w:firstLine="480" w:firstLineChars="200"/>
              <w:rPr>
                <w:rFonts w:ascii="仿宋" w:hAnsi="仿宋" w:eastAsia="仿宋" w:cs="Times New Roman"/>
                <w:sz w:val="24"/>
              </w:rPr>
            </w:pPr>
            <w:r>
              <w:rPr>
                <w:rFonts w:hint="eastAsia" w:ascii="仿宋" w:hAnsi="仿宋" w:eastAsia="仿宋" w:cs="Times New Roman"/>
                <w:sz w:val="24"/>
              </w:rPr>
              <w:t>②信噪比：图像信噪比不低于55dB，无明显杂波。</w:t>
            </w:r>
          </w:p>
          <w:p>
            <w:pPr>
              <w:autoSpaceDE w:val="0"/>
              <w:spacing w:line="340" w:lineRule="exact"/>
              <w:ind w:firstLine="480" w:firstLineChars="200"/>
              <w:rPr>
                <w:rFonts w:ascii="仿宋" w:hAnsi="仿宋" w:eastAsia="仿宋" w:cs="Times New Roman"/>
                <w:sz w:val="24"/>
              </w:rPr>
            </w:pPr>
            <w:r>
              <w:rPr>
                <w:rFonts w:hint="eastAsia" w:ascii="仿宋" w:hAnsi="仿宋" w:eastAsia="仿宋" w:cs="Times New Roman"/>
                <w:sz w:val="24"/>
              </w:rPr>
              <w:t>③色调：白平衡正确，无明显偏色，多机拍摄的镜头衔接处无明显色差。</w:t>
            </w:r>
          </w:p>
          <w:p>
            <w:pPr>
              <w:autoSpaceDE w:val="0"/>
              <w:spacing w:line="340" w:lineRule="exact"/>
              <w:ind w:firstLine="480" w:firstLineChars="200"/>
              <w:rPr>
                <w:rFonts w:ascii="仿宋" w:hAnsi="仿宋" w:eastAsia="仿宋" w:cs="Times New Roman"/>
                <w:sz w:val="24"/>
              </w:rPr>
            </w:pPr>
            <w:r>
              <w:rPr>
                <w:rFonts w:hint="eastAsia" w:ascii="仿宋" w:hAnsi="仿宋" w:eastAsia="仿宋" w:cs="Times New Roman"/>
                <w:sz w:val="24"/>
              </w:rPr>
              <w:t>④视频电平：视频全讯号幅度为1Ⅴp-p，最大不超过1.1Ⅴp-p。其中，消隐电平为0V时，白电平幅度0.7Ⅴp-p，同步信号-0.3V，色同步信号幅度0.3Vp-p (以消隐线上下对称)，全片一致。</w:t>
            </w:r>
          </w:p>
          <w:p>
            <w:pPr>
              <w:autoSpaceDE w:val="0"/>
              <w:spacing w:line="340" w:lineRule="exact"/>
              <w:ind w:firstLine="480" w:firstLineChars="200"/>
              <w:rPr>
                <w:rFonts w:ascii="仿宋" w:hAnsi="仿宋" w:eastAsia="仿宋" w:cs="Times New Roman"/>
                <w:sz w:val="24"/>
              </w:rPr>
            </w:pPr>
            <w:r>
              <w:rPr>
                <w:rFonts w:hint="eastAsia" w:ascii="仿宋" w:hAnsi="仿宋" w:eastAsia="仿宋" w:cs="Times New Roman"/>
                <w:sz w:val="24"/>
              </w:rPr>
              <w:t>（7）音频信号源</w:t>
            </w:r>
          </w:p>
          <w:p>
            <w:pPr>
              <w:autoSpaceDE w:val="0"/>
              <w:spacing w:line="340" w:lineRule="exact"/>
              <w:ind w:firstLine="480" w:firstLineChars="200"/>
              <w:rPr>
                <w:rFonts w:ascii="仿宋" w:hAnsi="仿宋" w:eastAsia="仿宋" w:cs="Times New Roman"/>
                <w:sz w:val="24"/>
              </w:rPr>
            </w:pPr>
            <w:r>
              <w:rPr>
                <w:rFonts w:hint="eastAsia" w:ascii="仿宋" w:hAnsi="仿宋" w:eastAsia="仿宋" w:cs="Times New Roman"/>
                <w:sz w:val="24"/>
              </w:rPr>
              <w:t>①声道：使用双声道进行录制。</w:t>
            </w:r>
          </w:p>
          <w:p>
            <w:pPr>
              <w:autoSpaceDE w:val="0"/>
              <w:spacing w:line="340" w:lineRule="exact"/>
              <w:ind w:firstLine="480" w:firstLineChars="200"/>
              <w:rPr>
                <w:rFonts w:ascii="仿宋" w:hAnsi="仿宋" w:eastAsia="仿宋" w:cs="Times New Roman"/>
                <w:sz w:val="24"/>
              </w:rPr>
            </w:pPr>
            <w:r>
              <w:rPr>
                <w:rFonts w:hint="eastAsia" w:ascii="仿宋" w:hAnsi="仿宋" w:eastAsia="仿宋" w:cs="Times New Roman"/>
                <w:sz w:val="24"/>
              </w:rPr>
              <w:t>②电平指标：-2db —— -8db声音应无明显失真、放音过冲、过弱。</w:t>
            </w:r>
          </w:p>
          <w:p>
            <w:pPr>
              <w:autoSpaceDE w:val="0"/>
              <w:spacing w:line="340" w:lineRule="exact"/>
              <w:ind w:firstLine="480" w:firstLineChars="200"/>
              <w:rPr>
                <w:rFonts w:ascii="仿宋" w:hAnsi="仿宋" w:eastAsia="仿宋" w:cs="Times New Roman"/>
                <w:sz w:val="24"/>
              </w:rPr>
            </w:pPr>
            <w:r>
              <w:rPr>
                <w:rFonts w:hint="eastAsia" w:ascii="仿宋" w:hAnsi="仿宋" w:eastAsia="仿宋" w:cs="Times New Roman"/>
                <w:sz w:val="24"/>
              </w:rPr>
              <w:t>③音频信噪比不低于48db。</w:t>
            </w:r>
          </w:p>
          <w:p>
            <w:pPr>
              <w:autoSpaceDE w:val="0"/>
              <w:spacing w:line="340" w:lineRule="exact"/>
              <w:ind w:firstLine="480" w:firstLineChars="200"/>
              <w:rPr>
                <w:rFonts w:ascii="仿宋" w:hAnsi="仿宋" w:eastAsia="仿宋" w:cs="Times New Roman"/>
                <w:sz w:val="24"/>
              </w:rPr>
            </w:pPr>
            <w:r>
              <w:rPr>
                <w:rFonts w:hint="eastAsia" w:ascii="仿宋" w:hAnsi="仿宋" w:eastAsia="仿宋" w:cs="Times New Roman"/>
                <w:sz w:val="24"/>
              </w:rPr>
              <w:t>④声音和画面要求同步，无交流声或其他杂音等缺陷。</w:t>
            </w:r>
          </w:p>
          <w:p>
            <w:pPr>
              <w:autoSpaceDE w:val="0"/>
              <w:spacing w:line="340" w:lineRule="exact"/>
              <w:ind w:firstLine="480" w:firstLineChars="200"/>
              <w:rPr>
                <w:rFonts w:ascii="仿宋" w:hAnsi="仿宋" w:eastAsia="仿宋" w:cs="Times New Roman"/>
                <w:sz w:val="24"/>
              </w:rPr>
            </w:pPr>
            <w:r>
              <w:rPr>
                <w:rFonts w:hint="eastAsia" w:ascii="仿宋" w:hAnsi="仿宋" w:eastAsia="仿宋" w:cs="Times New Roman"/>
                <w:sz w:val="24"/>
              </w:rPr>
              <w:t>⑤伴音清晰、饱满、圆润，无失真、噪声杂音干扰、音量忽大忽小现象。解说声与现场声无明显比例失调，解说声与背景音乐无明显比例失调。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78" w:hRule="atLeast"/>
        </w:trPr>
        <w:tc>
          <w:tcPr>
            <w:tcW w:w="267" w:type="pct"/>
            <w:tcBorders>
              <w:top w:val="single" w:color="auto" w:sz="4" w:space="0"/>
              <w:left w:val="single" w:color="auto" w:sz="4" w:space="0"/>
              <w:bottom w:val="single" w:color="auto" w:sz="4" w:space="0"/>
              <w:right w:val="single" w:color="auto" w:sz="4" w:space="0"/>
            </w:tcBorders>
            <w:vAlign w:val="center"/>
          </w:tcPr>
          <w:p>
            <w:pPr>
              <w:autoSpaceDE w:val="0"/>
              <w:spacing w:line="340" w:lineRule="exact"/>
              <w:rPr>
                <w:rFonts w:ascii="仿宋" w:hAnsi="仿宋" w:eastAsia="仿宋" w:cs="Times New Roman"/>
                <w:sz w:val="24"/>
              </w:rPr>
            </w:pPr>
            <w:r>
              <w:rPr>
                <w:rFonts w:hint="eastAsia" w:ascii="仿宋" w:hAnsi="仿宋" w:eastAsia="仿宋" w:cs="Times New Roman"/>
                <w:sz w:val="24"/>
              </w:rPr>
              <w:t>7</w:t>
            </w:r>
          </w:p>
        </w:tc>
        <w:tc>
          <w:tcPr>
            <w:tcW w:w="939" w:type="pct"/>
            <w:tcBorders>
              <w:top w:val="single" w:color="auto" w:sz="4" w:space="0"/>
              <w:left w:val="nil"/>
              <w:bottom w:val="single" w:color="auto" w:sz="4" w:space="0"/>
              <w:right w:val="single" w:color="auto" w:sz="4" w:space="0"/>
            </w:tcBorders>
            <w:vAlign w:val="center"/>
          </w:tcPr>
          <w:p>
            <w:pPr>
              <w:autoSpaceDE w:val="0"/>
              <w:spacing w:line="340" w:lineRule="exact"/>
              <w:rPr>
                <w:rFonts w:ascii="仿宋" w:hAnsi="仿宋" w:eastAsia="仿宋" w:cs="Times New Roman"/>
                <w:sz w:val="24"/>
              </w:rPr>
            </w:pPr>
            <w:r>
              <w:rPr>
                <w:rFonts w:hint="eastAsia" w:ascii="仿宋" w:hAnsi="仿宋" w:eastAsia="仿宋" w:cs="Times New Roman"/>
                <w:sz w:val="24"/>
              </w:rPr>
              <w:t>《动物微生物及防疫》</w:t>
            </w:r>
          </w:p>
        </w:tc>
        <w:tc>
          <w:tcPr>
            <w:tcW w:w="267" w:type="pct"/>
            <w:tcBorders>
              <w:top w:val="single" w:color="auto" w:sz="4" w:space="0"/>
              <w:left w:val="nil"/>
              <w:bottom w:val="single" w:color="auto" w:sz="4" w:space="0"/>
              <w:right w:val="single" w:color="auto" w:sz="4" w:space="0"/>
            </w:tcBorders>
            <w:vAlign w:val="center"/>
          </w:tcPr>
          <w:p>
            <w:pPr>
              <w:autoSpaceDE w:val="0"/>
              <w:spacing w:line="340" w:lineRule="exact"/>
              <w:rPr>
                <w:rFonts w:ascii="仿宋" w:hAnsi="仿宋" w:eastAsia="仿宋" w:cs="Times New Roman"/>
                <w:sz w:val="24"/>
              </w:rPr>
            </w:pPr>
            <w:r>
              <w:rPr>
                <w:rFonts w:hint="eastAsia" w:ascii="仿宋" w:hAnsi="仿宋" w:eastAsia="仿宋" w:cs="Times New Roman"/>
                <w:sz w:val="24"/>
              </w:rPr>
              <w:t>1项</w:t>
            </w:r>
          </w:p>
        </w:tc>
        <w:tc>
          <w:tcPr>
            <w:tcW w:w="3524" w:type="pct"/>
            <w:tcBorders>
              <w:top w:val="single" w:color="auto" w:sz="4" w:space="0"/>
              <w:left w:val="nil"/>
              <w:bottom w:val="single" w:color="auto" w:sz="4" w:space="0"/>
              <w:right w:val="single" w:color="auto" w:sz="4" w:space="0"/>
            </w:tcBorders>
          </w:tcPr>
          <w:p>
            <w:pPr>
              <w:autoSpaceDE w:val="0"/>
              <w:spacing w:line="340" w:lineRule="exact"/>
              <w:ind w:firstLine="482" w:firstLineChars="200"/>
              <w:rPr>
                <w:rFonts w:ascii="仿宋" w:hAnsi="仿宋" w:eastAsia="仿宋" w:cs="Times New Roman"/>
                <w:b/>
                <w:bCs/>
                <w:sz w:val="24"/>
              </w:rPr>
            </w:pPr>
            <w:r>
              <w:rPr>
                <w:rFonts w:hint="eastAsia" w:ascii="仿宋" w:hAnsi="仿宋" w:eastAsia="仿宋" w:cs="Times New Roman"/>
                <w:b/>
                <w:bCs/>
                <w:sz w:val="24"/>
              </w:rPr>
              <w:t>建设《动物微生物及防疫》精品在线开放课程，包括以下内容：</w:t>
            </w:r>
          </w:p>
          <w:p>
            <w:pPr>
              <w:autoSpaceDE w:val="0"/>
              <w:spacing w:line="340" w:lineRule="exact"/>
              <w:ind w:firstLine="482" w:firstLineChars="200"/>
              <w:rPr>
                <w:rFonts w:ascii="仿宋" w:hAnsi="仿宋" w:eastAsia="仿宋" w:cs="Times New Roman"/>
                <w:b/>
                <w:bCs/>
                <w:sz w:val="24"/>
              </w:rPr>
            </w:pPr>
            <w:r>
              <w:rPr>
                <w:rFonts w:hint="eastAsia" w:ascii="仿宋" w:hAnsi="仿宋" w:eastAsia="仿宋" w:cs="Times New Roman"/>
                <w:b/>
                <w:bCs/>
                <w:sz w:val="24"/>
              </w:rPr>
              <w:t>（1）建设数量/章节：11个</w:t>
            </w:r>
          </w:p>
          <w:p>
            <w:pPr>
              <w:autoSpaceDE w:val="0"/>
              <w:spacing w:line="340" w:lineRule="exact"/>
              <w:ind w:firstLine="482" w:firstLineChars="200"/>
              <w:rPr>
                <w:rFonts w:ascii="仿宋" w:hAnsi="仿宋" w:eastAsia="仿宋" w:cs="Times New Roman"/>
                <w:b/>
                <w:bCs/>
                <w:sz w:val="24"/>
              </w:rPr>
            </w:pPr>
            <w:r>
              <w:rPr>
                <w:rFonts w:hint="eastAsia" w:ascii="仿宋" w:hAnsi="仿宋" w:eastAsia="仿宋" w:cs="Times New Roman"/>
                <w:b/>
                <w:bCs/>
                <w:sz w:val="24"/>
              </w:rPr>
              <w:t>（2）单个时长：8-15分钟</w:t>
            </w:r>
          </w:p>
          <w:p>
            <w:pPr>
              <w:autoSpaceDE w:val="0"/>
              <w:spacing w:line="340" w:lineRule="exact"/>
              <w:ind w:firstLine="482" w:firstLineChars="200"/>
              <w:rPr>
                <w:rFonts w:ascii="仿宋" w:hAnsi="仿宋" w:eastAsia="仿宋" w:cs="Times New Roman"/>
                <w:b/>
                <w:bCs/>
                <w:sz w:val="24"/>
              </w:rPr>
            </w:pPr>
            <w:r>
              <w:rPr>
                <w:rFonts w:hint="eastAsia" w:ascii="仿宋" w:hAnsi="仿宋" w:eastAsia="仿宋" w:cs="Times New Roman"/>
                <w:b/>
                <w:bCs/>
                <w:sz w:val="24"/>
              </w:rPr>
              <w:t>（3）总时长：≥110分钟</w:t>
            </w:r>
          </w:p>
          <w:p>
            <w:pPr>
              <w:autoSpaceDE w:val="0"/>
              <w:spacing w:line="340" w:lineRule="exact"/>
              <w:ind w:firstLine="480" w:firstLineChars="200"/>
              <w:rPr>
                <w:rFonts w:ascii="仿宋" w:hAnsi="仿宋" w:eastAsia="仿宋" w:cs="Times New Roman"/>
                <w:sz w:val="24"/>
              </w:rPr>
            </w:pPr>
          </w:p>
          <w:p>
            <w:pPr>
              <w:autoSpaceDE w:val="0"/>
              <w:spacing w:line="340" w:lineRule="exact"/>
              <w:ind w:firstLine="480" w:firstLineChars="200"/>
              <w:rPr>
                <w:rFonts w:ascii="仿宋" w:hAnsi="仿宋" w:eastAsia="仿宋" w:cs="Times New Roman"/>
                <w:sz w:val="24"/>
              </w:rPr>
            </w:pPr>
            <w:r>
              <w:rPr>
                <w:rFonts w:hint="eastAsia" w:ascii="仿宋" w:hAnsi="仿宋" w:eastAsia="仿宋" w:cs="Times New Roman"/>
                <w:sz w:val="24"/>
              </w:rPr>
              <w:t>1.微课素材：</w:t>
            </w:r>
          </w:p>
          <w:p>
            <w:pPr>
              <w:autoSpaceDE w:val="0"/>
              <w:spacing w:line="340" w:lineRule="exact"/>
              <w:ind w:firstLine="480" w:firstLineChars="200"/>
              <w:rPr>
                <w:rFonts w:ascii="仿宋" w:hAnsi="仿宋" w:eastAsia="仿宋" w:cs="Times New Roman"/>
                <w:sz w:val="24"/>
              </w:rPr>
            </w:pPr>
            <w:r>
              <w:rPr>
                <w:rFonts w:hint="eastAsia" w:ascii="仿宋" w:hAnsi="仿宋" w:eastAsia="仿宋" w:cs="Times New Roman"/>
                <w:sz w:val="24"/>
              </w:rPr>
              <w:t>（1）具体内容标准：“微课”是指以视频为主要载体,满足记录教师在课堂内外教育教学过程中围绕某个知识点或教学环节而开展的精彩教与学活动的全过程的教学视频资源，时长8~15分钟。</w:t>
            </w:r>
          </w:p>
          <w:p>
            <w:pPr>
              <w:autoSpaceDE w:val="0"/>
              <w:spacing w:line="340" w:lineRule="exact"/>
              <w:ind w:firstLine="480" w:firstLineChars="200"/>
              <w:rPr>
                <w:rFonts w:ascii="仿宋" w:hAnsi="仿宋" w:eastAsia="仿宋" w:cs="Times New Roman"/>
                <w:sz w:val="24"/>
              </w:rPr>
            </w:pPr>
            <w:r>
              <w:rPr>
                <w:rFonts w:hint="eastAsia" w:ascii="仿宋" w:hAnsi="仿宋" w:eastAsia="仿宋" w:cs="Times New Roman"/>
                <w:sz w:val="24"/>
              </w:rPr>
              <w:t>2.拍摄要求</w:t>
            </w:r>
          </w:p>
          <w:p>
            <w:pPr>
              <w:autoSpaceDE w:val="0"/>
              <w:spacing w:line="340" w:lineRule="exact"/>
              <w:ind w:firstLine="480" w:firstLineChars="200"/>
              <w:rPr>
                <w:rFonts w:ascii="仿宋" w:hAnsi="仿宋" w:eastAsia="仿宋" w:cs="Times New Roman"/>
                <w:sz w:val="24"/>
              </w:rPr>
            </w:pPr>
            <w:r>
              <w:rPr>
                <w:rFonts w:hint="eastAsia" w:ascii="仿宋" w:hAnsi="仿宋" w:eastAsia="仿宋" w:cs="Times New Roman"/>
                <w:sz w:val="24"/>
              </w:rPr>
              <w:t>（1）录制方式：</w:t>
            </w:r>
          </w:p>
          <w:p>
            <w:pPr>
              <w:autoSpaceDE w:val="0"/>
              <w:spacing w:line="340" w:lineRule="exact"/>
              <w:ind w:firstLine="480" w:firstLineChars="200"/>
              <w:rPr>
                <w:rFonts w:ascii="仿宋" w:hAnsi="仿宋" w:eastAsia="仿宋" w:cs="Times New Roman"/>
                <w:sz w:val="24"/>
              </w:rPr>
            </w:pPr>
            <w:r>
              <w:rPr>
                <w:rFonts w:hint="eastAsia" w:ascii="仿宋" w:hAnsi="仿宋" w:eastAsia="仿宋" w:cs="Times New Roman"/>
                <w:sz w:val="24"/>
              </w:rPr>
              <w:t>根据课程内容拍摄时使用一到两台广播级摄像机/单反相机，设置主机位1台，侧机位1台，具体拍摄需求以课程内容实际安排。</w:t>
            </w:r>
          </w:p>
          <w:p>
            <w:pPr>
              <w:autoSpaceDE w:val="0"/>
              <w:spacing w:line="340" w:lineRule="exact"/>
              <w:ind w:firstLine="480" w:firstLineChars="200"/>
              <w:rPr>
                <w:rFonts w:ascii="仿宋" w:hAnsi="仿宋" w:eastAsia="仿宋" w:cs="Times New Roman"/>
                <w:sz w:val="24"/>
              </w:rPr>
            </w:pPr>
            <w:r>
              <w:rPr>
                <w:rFonts w:hint="eastAsia" w:ascii="仿宋" w:hAnsi="仿宋" w:eastAsia="仿宋" w:cs="Times New Roman"/>
                <w:sz w:val="24"/>
              </w:rPr>
              <w:t>3.后期制作要求</w:t>
            </w:r>
          </w:p>
          <w:p>
            <w:pPr>
              <w:autoSpaceDE w:val="0"/>
              <w:spacing w:line="340" w:lineRule="exact"/>
              <w:ind w:firstLine="480" w:firstLineChars="200"/>
              <w:rPr>
                <w:rFonts w:ascii="仿宋" w:hAnsi="仿宋" w:eastAsia="仿宋" w:cs="Times New Roman"/>
                <w:sz w:val="24"/>
              </w:rPr>
            </w:pPr>
            <w:r>
              <w:rPr>
                <w:rFonts w:hint="eastAsia" w:ascii="仿宋" w:hAnsi="仿宋" w:eastAsia="仿宋" w:cs="Times New Roman"/>
                <w:sz w:val="24"/>
              </w:rPr>
              <w:t>（1）片头与片尾</w:t>
            </w:r>
          </w:p>
          <w:p>
            <w:pPr>
              <w:autoSpaceDE w:val="0"/>
              <w:spacing w:line="340" w:lineRule="exact"/>
              <w:ind w:firstLine="480" w:firstLineChars="200"/>
              <w:rPr>
                <w:rFonts w:ascii="仿宋" w:hAnsi="仿宋" w:eastAsia="仿宋" w:cs="Times New Roman"/>
                <w:sz w:val="24"/>
              </w:rPr>
            </w:pPr>
            <w:r>
              <w:rPr>
                <w:rFonts w:hint="eastAsia" w:ascii="仿宋" w:hAnsi="仿宋" w:eastAsia="仿宋" w:cs="Times New Roman"/>
                <w:sz w:val="24"/>
              </w:rPr>
              <w:t>片头不超过15 秒，要求设计贴合课程内容。应包括：课程名称、主讲教师姓名等信息。</w:t>
            </w:r>
          </w:p>
          <w:p>
            <w:pPr>
              <w:autoSpaceDE w:val="0"/>
              <w:spacing w:line="340" w:lineRule="exact"/>
              <w:ind w:firstLine="480" w:firstLineChars="200"/>
              <w:rPr>
                <w:rFonts w:ascii="仿宋" w:hAnsi="仿宋" w:eastAsia="仿宋" w:cs="Times New Roman"/>
                <w:sz w:val="24"/>
              </w:rPr>
            </w:pPr>
            <w:r>
              <w:rPr>
                <w:rFonts w:hint="eastAsia" w:ascii="仿宋" w:hAnsi="仿宋" w:eastAsia="仿宋" w:cs="Times New Roman"/>
                <w:sz w:val="24"/>
              </w:rPr>
              <w:t>（2）动画</w:t>
            </w:r>
          </w:p>
          <w:p>
            <w:pPr>
              <w:autoSpaceDE w:val="0"/>
              <w:spacing w:line="340" w:lineRule="exact"/>
              <w:ind w:firstLine="480" w:firstLineChars="200"/>
              <w:rPr>
                <w:rFonts w:ascii="仿宋" w:hAnsi="仿宋" w:eastAsia="仿宋" w:cs="Times New Roman"/>
                <w:sz w:val="24"/>
              </w:rPr>
            </w:pPr>
            <w:r>
              <w:rPr>
                <w:rFonts w:hint="eastAsia" w:ascii="仿宋" w:hAnsi="仿宋" w:eastAsia="仿宋" w:cs="Times New Roman"/>
                <w:sz w:val="24"/>
              </w:rPr>
              <w:t>要求能满足课程建设内容要求，生动简洁。</w:t>
            </w:r>
          </w:p>
          <w:p>
            <w:pPr>
              <w:autoSpaceDE w:val="0"/>
              <w:spacing w:line="340" w:lineRule="exact"/>
              <w:ind w:firstLine="480" w:firstLineChars="200"/>
              <w:rPr>
                <w:rFonts w:ascii="仿宋" w:hAnsi="仿宋" w:eastAsia="仿宋" w:cs="Times New Roman"/>
                <w:sz w:val="24"/>
              </w:rPr>
            </w:pPr>
            <w:r>
              <w:rPr>
                <w:rFonts w:hint="eastAsia" w:ascii="仿宋" w:hAnsi="仿宋" w:eastAsia="仿宋" w:cs="Times New Roman"/>
                <w:sz w:val="24"/>
              </w:rPr>
              <w:t>（3）封装</w:t>
            </w:r>
          </w:p>
          <w:p>
            <w:pPr>
              <w:autoSpaceDE w:val="0"/>
              <w:spacing w:line="340" w:lineRule="exact"/>
              <w:ind w:firstLine="480" w:firstLineChars="200"/>
              <w:rPr>
                <w:rFonts w:ascii="仿宋" w:hAnsi="仿宋" w:eastAsia="仿宋" w:cs="Times New Roman"/>
                <w:sz w:val="24"/>
              </w:rPr>
            </w:pPr>
            <w:r>
              <w:rPr>
                <w:rFonts w:hint="eastAsia" w:ascii="仿宋" w:hAnsi="仿宋" w:eastAsia="仿宋" w:cs="Times New Roman"/>
                <w:sz w:val="24"/>
              </w:rPr>
              <w:t>成片统一采用单一视频形式，MP4等格式封装。</w:t>
            </w:r>
          </w:p>
          <w:p>
            <w:pPr>
              <w:autoSpaceDE w:val="0"/>
              <w:spacing w:line="340" w:lineRule="exact"/>
              <w:ind w:firstLine="480" w:firstLineChars="200"/>
              <w:rPr>
                <w:rFonts w:ascii="仿宋" w:hAnsi="仿宋" w:eastAsia="仿宋" w:cs="Times New Roman"/>
                <w:sz w:val="24"/>
              </w:rPr>
            </w:pPr>
            <w:r>
              <w:rPr>
                <w:rFonts w:hint="eastAsia" w:ascii="仿宋" w:hAnsi="仿宋" w:eastAsia="仿宋" w:cs="Times New Roman"/>
                <w:sz w:val="24"/>
              </w:rPr>
              <w:t>（4）视频压缩格式及技术参数</w:t>
            </w:r>
          </w:p>
          <w:p>
            <w:pPr>
              <w:autoSpaceDE w:val="0"/>
              <w:spacing w:line="340" w:lineRule="exact"/>
              <w:ind w:firstLine="480" w:firstLineChars="200"/>
              <w:rPr>
                <w:rFonts w:ascii="仿宋" w:hAnsi="仿宋" w:eastAsia="仿宋" w:cs="Times New Roman"/>
                <w:sz w:val="24"/>
              </w:rPr>
            </w:pPr>
            <w:r>
              <w:rPr>
                <w:rFonts w:hint="eastAsia" w:ascii="仿宋" w:hAnsi="仿宋" w:eastAsia="仿宋" w:cs="Times New Roman"/>
                <w:sz w:val="24"/>
              </w:rPr>
              <w:t>①视频压缩采用H.264编码。</w:t>
            </w:r>
          </w:p>
          <w:p>
            <w:pPr>
              <w:autoSpaceDE w:val="0"/>
              <w:spacing w:line="340" w:lineRule="exact"/>
              <w:ind w:firstLine="480" w:firstLineChars="200"/>
              <w:rPr>
                <w:rFonts w:ascii="仿宋" w:hAnsi="仿宋" w:eastAsia="仿宋" w:cs="Times New Roman"/>
                <w:sz w:val="24"/>
              </w:rPr>
            </w:pPr>
            <w:r>
              <w:rPr>
                <w:rFonts w:hint="eastAsia" w:ascii="仿宋" w:hAnsi="仿宋" w:eastAsia="仿宋" w:cs="Times New Roman"/>
                <w:sz w:val="24"/>
              </w:rPr>
              <w:t>②视频码流率6000 - 8000Kbs（6M - 8M）。</w:t>
            </w:r>
          </w:p>
          <w:p>
            <w:pPr>
              <w:autoSpaceDE w:val="0"/>
              <w:spacing w:line="340" w:lineRule="exact"/>
              <w:ind w:firstLine="480" w:firstLineChars="200"/>
              <w:rPr>
                <w:rFonts w:ascii="仿宋" w:hAnsi="仿宋" w:eastAsia="仿宋" w:cs="Times New Roman"/>
                <w:sz w:val="24"/>
              </w:rPr>
            </w:pPr>
            <w:r>
              <w:rPr>
                <w:rFonts w:hint="eastAsia" w:ascii="仿宋" w:hAnsi="仿宋" w:eastAsia="仿宋" w:cs="Times New Roman"/>
                <w:sz w:val="24"/>
              </w:rPr>
              <w:t>③视频分辨率统一设定为 1920*1080。</w:t>
            </w:r>
          </w:p>
          <w:p>
            <w:pPr>
              <w:autoSpaceDE w:val="0"/>
              <w:spacing w:line="340" w:lineRule="exact"/>
              <w:ind w:firstLine="480" w:firstLineChars="200"/>
              <w:rPr>
                <w:rFonts w:ascii="仿宋" w:hAnsi="仿宋" w:eastAsia="仿宋" w:cs="Times New Roman"/>
                <w:sz w:val="24"/>
              </w:rPr>
            </w:pPr>
            <w:r>
              <w:rPr>
                <w:rFonts w:hint="eastAsia" w:ascii="仿宋" w:hAnsi="仿宋" w:eastAsia="仿宋" w:cs="Times New Roman"/>
                <w:sz w:val="24"/>
              </w:rPr>
              <w:t>④视频画幅宽高比统一设定为 16:9。</w:t>
            </w:r>
          </w:p>
          <w:p>
            <w:pPr>
              <w:autoSpaceDE w:val="0"/>
              <w:spacing w:line="340" w:lineRule="exact"/>
              <w:ind w:firstLine="480" w:firstLineChars="200"/>
              <w:rPr>
                <w:rFonts w:ascii="仿宋" w:hAnsi="仿宋" w:eastAsia="仿宋" w:cs="Times New Roman"/>
                <w:sz w:val="24"/>
              </w:rPr>
            </w:pPr>
            <w:r>
              <w:rPr>
                <w:rFonts w:hint="eastAsia" w:ascii="仿宋" w:hAnsi="仿宋" w:eastAsia="仿宋" w:cs="Times New Roman"/>
                <w:sz w:val="24"/>
              </w:rPr>
              <w:t>⑤视频帧率为25帧/秒，PAL制式。</w:t>
            </w:r>
          </w:p>
          <w:p>
            <w:pPr>
              <w:autoSpaceDE w:val="0"/>
              <w:spacing w:line="340" w:lineRule="exact"/>
              <w:ind w:firstLine="480" w:firstLineChars="200"/>
              <w:rPr>
                <w:rFonts w:ascii="仿宋" w:hAnsi="仿宋" w:eastAsia="仿宋" w:cs="Times New Roman"/>
                <w:sz w:val="24"/>
              </w:rPr>
            </w:pPr>
            <w:r>
              <w:rPr>
                <w:rFonts w:hint="eastAsia" w:ascii="仿宋" w:hAnsi="仿宋" w:eastAsia="仿宋" w:cs="Times New Roman"/>
                <w:sz w:val="24"/>
              </w:rPr>
              <w:t>（5）音频压缩格式及技术参数</w:t>
            </w:r>
          </w:p>
          <w:p>
            <w:pPr>
              <w:autoSpaceDE w:val="0"/>
              <w:spacing w:line="340" w:lineRule="exact"/>
              <w:ind w:firstLine="480" w:firstLineChars="200"/>
              <w:rPr>
                <w:rFonts w:ascii="仿宋" w:hAnsi="仿宋" w:eastAsia="仿宋" w:cs="Times New Roman"/>
                <w:sz w:val="24"/>
              </w:rPr>
            </w:pPr>
            <w:r>
              <w:rPr>
                <w:rFonts w:hint="eastAsia" w:ascii="仿宋" w:hAnsi="仿宋" w:eastAsia="仿宋" w:cs="Times New Roman"/>
                <w:sz w:val="24"/>
              </w:rPr>
              <w:t>①音频压缩采用AAC(MPEG4 Part3)格式。</w:t>
            </w:r>
          </w:p>
          <w:p>
            <w:pPr>
              <w:autoSpaceDE w:val="0"/>
              <w:spacing w:line="340" w:lineRule="exact"/>
              <w:ind w:firstLine="480" w:firstLineChars="200"/>
              <w:rPr>
                <w:rFonts w:ascii="仿宋" w:hAnsi="仿宋" w:eastAsia="仿宋" w:cs="Times New Roman"/>
                <w:sz w:val="24"/>
              </w:rPr>
            </w:pPr>
            <w:r>
              <w:rPr>
                <w:rFonts w:hint="eastAsia" w:ascii="仿宋" w:hAnsi="仿宋" w:eastAsia="仿宋" w:cs="Times New Roman"/>
                <w:sz w:val="24"/>
              </w:rPr>
              <w:t>②采样率48KHz。</w:t>
            </w:r>
          </w:p>
          <w:p>
            <w:pPr>
              <w:autoSpaceDE w:val="0"/>
              <w:spacing w:line="340" w:lineRule="exact"/>
              <w:ind w:firstLine="480" w:firstLineChars="200"/>
              <w:rPr>
                <w:rFonts w:ascii="仿宋" w:hAnsi="仿宋" w:eastAsia="仿宋" w:cs="Times New Roman"/>
                <w:sz w:val="24"/>
              </w:rPr>
            </w:pPr>
            <w:r>
              <w:rPr>
                <w:rFonts w:hint="eastAsia" w:ascii="仿宋" w:hAnsi="仿宋" w:eastAsia="仿宋" w:cs="Times New Roman"/>
                <w:sz w:val="24"/>
              </w:rPr>
              <w:t>③音频码流率64Kbps。</w:t>
            </w:r>
          </w:p>
          <w:p>
            <w:pPr>
              <w:autoSpaceDE w:val="0"/>
              <w:spacing w:line="340" w:lineRule="exact"/>
              <w:ind w:firstLine="480" w:firstLineChars="200"/>
              <w:rPr>
                <w:rFonts w:ascii="仿宋" w:hAnsi="仿宋" w:eastAsia="仿宋" w:cs="Times New Roman"/>
                <w:sz w:val="24"/>
              </w:rPr>
            </w:pPr>
            <w:r>
              <w:rPr>
                <w:rFonts w:hint="eastAsia" w:ascii="仿宋" w:hAnsi="仿宋" w:eastAsia="仿宋" w:cs="Times New Roman"/>
                <w:sz w:val="24"/>
              </w:rPr>
              <w:t>④音频位数：0bits。</w:t>
            </w:r>
          </w:p>
          <w:p>
            <w:pPr>
              <w:autoSpaceDE w:val="0"/>
              <w:spacing w:line="340" w:lineRule="exact"/>
              <w:ind w:firstLine="480" w:firstLineChars="200"/>
              <w:rPr>
                <w:rFonts w:ascii="仿宋" w:hAnsi="仿宋" w:eastAsia="仿宋" w:cs="Times New Roman"/>
                <w:sz w:val="24"/>
              </w:rPr>
            </w:pPr>
            <w:r>
              <w:rPr>
                <w:rFonts w:hint="eastAsia" w:ascii="仿宋" w:hAnsi="仿宋" w:eastAsia="仿宋" w:cs="Times New Roman"/>
                <w:sz w:val="24"/>
              </w:rPr>
              <w:t>⑤声道数：2 channels。</w:t>
            </w:r>
          </w:p>
          <w:p>
            <w:pPr>
              <w:autoSpaceDE w:val="0"/>
              <w:spacing w:line="340" w:lineRule="exact"/>
              <w:ind w:firstLine="480" w:firstLineChars="200"/>
              <w:rPr>
                <w:rFonts w:ascii="仿宋" w:hAnsi="仿宋" w:eastAsia="仿宋" w:cs="Times New Roman"/>
                <w:sz w:val="24"/>
              </w:rPr>
            </w:pPr>
            <w:r>
              <w:rPr>
                <w:rFonts w:hint="eastAsia" w:ascii="仿宋" w:hAnsi="仿宋" w:eastAsia="仿宋" w:cs="Times New Roman"/>
                <w:sz w:val="24"/>
              </w:rPr>
              <w:t>（6）视频信号源</w:t>
            </w:r>
          </w:p>
          <w:p>
            <w:pPr>
              <w:autoSpaceDE w:val="0"/>
              <w:spacing w:line="340" w:lineRule="exact"/>
              <w:ind w:firstLine="480" w:firstLineChars="200"/>
              <w:rPr>
                <w:rFonts w:ascii="仿宋" w:hAnsi="仿宋" w:eastAsia="仿宋" w:cs="Times New Roman"/>
                <w:sz w:val="24"/>
              </w:rPr>
            </w:pPr>
            <w:r>
              <w:rPr>
                <w:rFonts w:hint="eastAsia" w:ascii="仿宋" w:hAnsi="仿宋" w:eastAsia="仿宋" w:cs="Times New Roman"/>
                <w:sz w:val="24"/>
              </w:rPr>
              <w:t>①稳定性：全片图像同步性能稳定，无失步现象，CTL同步控制信号必须连续：图像无抖动跳跃，色彩无突变，编辑点处图像稳定。</w:t>
            </w:r>
          </w:p>
          <w:p>
            <w:pPr>
              <w:autoSpaceDE w:val="0"/>
              <w:spacing w:line="340" w:lineRule="exact"/>
              <w:ind w:firstLine="480" w:firstLineChars="200"/>
              <w:rPr>
                <w:rFonts w:ascii="仿宋" w:hAnsi="仿宋" w:eastAsia="仿宋" w:cs="Times New Roman"/>
                <w:sz w:val="24"/>
              </w:rPr>
            </w:pPr>
            <w:r>
              <w:rPr>
                <w:rFonts w:hint="eastAsia" w:ascii="仿宋" w:hAnsi="仿宋" w:eastAsia="仿宋" w:cs="Times New Roman"/>
                <w:sz w:val="24"/>
              </w:rPr>
              <w:t>②信噪比：图像信噪比不低于55dB，无明显杂波。</w:t>
            </w:r>
          </w:p>
          <w:p>
            <w:pPr>
              <w:autoSpaceDE w:val="0"/>
              <w:spacing w:line="340" w:lineRule="exact"/>
              <w:ind w:firstLine="480" w:firstLineChars="200"/>
              <w:rPr>
                <w:rFonts w:ascii="仿宋" w:hAnsi="仿宋" w:eastAsia="仿宋" w:cs="Times New Roman"/>
                <w:sz w:val="24"/>
              </w:rPr>
            </w:pPr>
            <w:r>
              <w:rPr>
                <w:rFonts w:hint="eastAsia" w:ascii="仿宋" w:hAnsi="仿宋" w:eastAsia="仿宋" w:cs="Times New Roman"/>
                <w:sz w:val="24"/>
              </w:rPr>
              <w:t>③色调：白平衡正确，无明显偏色，多机拍摄的镜头衔接处无明显色差。</w:t>
            </w:r>
          </w:p>
          <w:p>
            <w:pPr>
              <w:autoSpaceDE w:val="0"/>
              <w:spacing w:line="340" w:lineRule="exact"/>
              <w:ind w:firstLine="480" w:firstLineChars="200"/>
              <w:rPr>
                <w:rFonts w:ascii="仿宋" w:hAnsi="仿宋" w:eastAsia="仿宋" w:cs="Times New Roman"/>
                <w:sz w:val="24"/>
              </w:rPr>
            </w:pPr>
            <w:r>
              <w:rPr>
                <w:rFonts w:hint="eastAsia" w:ascii="仿宋" w:hAnsi="仿宋" w:eastAsia="仿宋" w:cs="Times New Roman"/>
                <w:sz w:val="24"/>
              </w:rPr>
              <w:t>④视频电平：视频全讯号幅度为1Ⅴp-p，最大不超过1.1Ⅴp-p。其中，消隐电平为0V时，白电平幅度0.7Ⅴp-p，同步信号-0.3V，色同步信号幅度0.3Vp-p (以消隐线上下对称)，全片一致。</w:t>
            </w:r>
          </w:p>
          <w:p>
            <w:pPr>
              <w:autoSpaceDE w:val="0"/>
              <w:spacing w:line="340" w:lineRule="exact"/>
              <w:ind w:firstLine="480" w:firstLineChars="200"/>
              <w:rPr>
                <w:rFonts w:ascii="仿宋" w:hAnsi="仿宋" w:eastAsia="仿宋" w:cs="Times New Roman"/>
                <w:sz w:val="24"/>
              </w:rPr>
            </w:pPr>
            <w:r>
              <w:rPr>
                <w:rFonts w:hint="eastAsia" w:ascii="仿宋" w:hAnsi="仿宋" w:eastAsia="仿宋" w:cs="Times New Roman"/>
                <w:sz w:val="24"/>
              </w:rPr>
              <w:t>（7）音频信号源</w:t>
            </w:r>
          </w:p>
          <w:p>
            <w:pPr>
              <w:autoSpaceDE w:val="0"/>
              <w:spacing w:line="340" w:lineRule="exact"/>
              <w:ind w:firstLine="480" w:firstLineChars="200"/>
              <w:rPr>
                <w:rFonts w:ascii="仿宋" w:hAnsi="仿宋" w:eastAsia="仿宋" w:cs="Times New Roman"/>
                <w:sz w:val="24"/>
              </w:rPr>
            </w:pPr>
            <w:r>
              <w:rPr>
                <w:rFonts w:hint="eastAsia" w:ascii="仿宋" w:hAnsi="仿宋" w:eastAsia="仿宋" w:cs="Times New Roman"/>
                <w:sz w:val="24"/>
              </w:rPr>
              <w:t>①声道：使用双声道进行录制。</w:t>
            </w:r>
          </w:p>
          <w:p>
            <w:pPr>
              <w:autoSpaceDE w:val="0"/>
              <w:spacing w:line="340" w:lineRule="exact"/>
              <w:ind w:firstLine="480" w:firstLineChars="200"/>
              <w:rPr>
                <w:rFonts w:ascii="仿宋" w:hAnsi="仿宋" w:eastAsia="仿宋" w:cs="Times New Roman"/>
                <w:sz w:val="24"/>
              </w:rPr>
            </w:pPr>
            <w:r>
              <w:rPr>
                <w:rFonts w:hint="eastAsia" w:ascii="仿宋" w:hAnsi="仿宋" w:eastAsia="仿宋" w:cs="Times New Roman"/>
                <w:sz w:val="24"/>
              </w:rPr>
              <w:t>②电平指标：-2db —— -8db声音应无明显失真、放音过冲、过弱。</w:t>
            </w:r>
          </w:p>
          <w:p>
            <w:pPr>
              <w:autoSpaceDE w:val="0"/>
              <w:spacing w:line="340" w:lineRule="exact"/>
              <w:ind w:firstLine="480" w:firstLineChars="200"/>
              <w:rPr>
                <w:rFonts w:ascii="仿宋" w:hAnsi="仿宋" w:eastAsia="仿宋" w:cs="Times New Roman"/>
                <w:sz w:val="24"/>
              </w:rPr>
            </w:pPr>
            <w:r>
              <w:rPr>
                <w:rFonts w:hint="eastAsia" w:ascii="仿宋" w:hAnsi="仿宋" w:eastAsia="仿宋" w:cs="Times New Roman"/>
                <w:sz w:val="24"/>
              </w:rPr>
              <w:t>③音频信噪比不低于48db。</w:t>
            </w:r>
          </w:p>
          <w:p>
            <w:pPr>
              <w:autoSpaceDE w:val="0"/>
              <w:spacing w:line="340" w:lineRule="exact"/>
              <w:ind w:firstLine="480" w:firstLineChars="200"/>
              <w:rPr>
                <w:rFonts w:ascii="仿宋" w:hAnsi="仿宋" w:eastAsia="仿宋" w:cs="Times New Roman"/>
                <w:sz w:val="24"/>
              </w:rPr>
            </w:pPr>
            <w:r>
              <w:rPr>
                <w:rFonts w:hint="eastAsia" w:ascii="仿宋" w:hAnsi="仿宋" w:eastAsia="仿宋" w:cs="Times New Roman"/>
                <w:sz w:val="24"/>
              </w:rPr>
              <w:t>④声音和画面要求同步，无交流声或其他杂音等缺陷。</w:t>
            </w:r>
          </w:p>
          <w:p>
            <w:pPr>
              <w:autoSpaceDE w:val="0"/>
              <w:spacing w:line="340" w:lineRule="exact"/>
              <w:ind w:firstLine="480" w:firstLineChars="200"/>
              <w:rPr>
                <w:rFonts w:ascii="仿宋" w:hAnsi="仿宋" w:eastAsia="仿宋" w:cs="Times New Roman"/>
                <w:sz w:val="24"/>
              </w:rPr>
            </w:pPr>
            <w:r>
              <w:rPr>
                <w:rFonts w:hint="eastAsia" w:ascii="仿宋" w:hAnsi="仿宋" w:eastAsia="仿宋" w:cs="Times New Roman"/>
                <w:sz w:val="24"/>
              </w:rPr>
              <w:t>⑤伴音清晰、饱满、圆润，无失真、噪声杂音干扰、音量忽大忽小现象。解说声与现场声无明显比例失调，解说声与背景音乐无明显比例失调。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000" w:type="pct"/>
            <w:gridSpan w:val="4"/>
            <w:tcBorders>
              <w:top w:val="single" w:color="auto" w:sz="4" w:space="0"/>
              <w:left w:val="single" w:color="auto" w:sz="4" w:space="0"/>
              <w:bottom w:val="single" w:color="auto" w:sz="4" w:space="0"/>
              <w:right w:val="single" w:color="auto" w:sz="4" w:space="0"/>
            </w:tcBorders>
            <w:vAlign w:val="center"/>
          </w:tcPr>
          <w:p>
            <w:pPr>
              <w:autoSpaceDE w:val="0"/>
              <w:spacing w:line="340" w:lineRule="exact"/>
              <w:rPr>
                <w:rFonts w:ascii="仿宋" w:hAnsi="仿宋" w:eastAsia="仿宋" w:cs="Times New Roman"/>
                <w:sz w:val="24"/>
              </w:rPr>
            </w:pPr>
            <w:r>
              <w:rPr>
                <w:rFonts w:hint="eastAsia" w:ascii="仿宋" w:hAnsi="仿宋" w:eastAsia="仿宋" w:cs="Times New Roman"/>
                <w:sz w:val="24"/>
              </w:rPr>
              <w:t>二、涉及项目的其他要求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07" w:type="pct"/>
            <w:gridSpan w:val="2"/>
            <w:tcBorders>
              <w:top w:val="single" w:color="auto" w:sz="4" w:space="0"/>
              <w:left w:val="single" w:color="auto" w:sz="4" w:space="0"/>
              <w:bottom w:val="single" w:color="auto" w:sz="4" w:space="0"/>
              <w:right w:val="single" w:color="auto" w:sz="4" w:space="0"/>
            </w:tcBorders>
            <w:vAlign w:val="center"/>
          </w:tcPr>
          <w:p>
            <w:pPr>
              <w:autoSpaceDE w:val="0"/>
              <w:spacing w:line="340" w:lineRule="exact"/>
              <w:rPr>
                <w:rFonts w:ascii="仿宋" w:hAnsi="仿宋" w:eastAsia="仿宋" w:cs="Times New Roman"/>
                <w:sz w:val="24"/>
              </w:rPr>
            </w:pPr>
            <w:r>
              <w:rPr>
                <w:rFonts w:hint="eastAsia" w:ascii="仿宋" w:hAnsi="仿宋" w:eastAsia="仿宋" w:cs="Times New Roman"/>
                <w:sz w:val="24"/>
              </w:rPr>
              <w:t>规范标准</w:t>
            </w:r>
          </w:p>
        </w:tc>
        <w:tc>
          <w:tcPr>
            <w:tcW w:w="3792" w:type="pct"/>
            <w:gridSpan w:val="2"/>
            <w:tcBorders>
              <w:top w:val="single" w:color="auto" w:sz="4" w:space="0"/>
              <w:left w:val="nil"/>
              <w:bottom w:val="single" w:color="auto" w:sz="4" w:space="0"/>
              <w:right w:val="single" w:color="auto" w:sz="4" w:space="0"/>
            </w:tcBorders>
            <w:vAlign w:val="center"/>
          </w:tcPr>
          <w:p>
            <w:pPr>
              <w:autoSpaceDE w:val="0"/>
              <w:spacing w:line="340" w:lineRule="exact"/>
              <w:ind w:firstLine="480" w:firstLineChars="200"/>
              <w:rPr>
                <w:rFonts w:ascii="仿宋" w:hAnsi="仿宋" w:eastAsia="仿宋" w:cs="Times New Roman"/>
                <w:sz w:val="24"/>
              </w:rPr>
            </w:pPr>
            <w:r>
              <w:rPr>
                <w:rFonts w:hint="eastAsia" w:ascii="仿宋" w:hAnsi="仿宋" w:eastAsia="仿宋" w:cs="Times New Roman"/>
                <w:sz w:val="24"/>
              </w:rPr>
              <w:t>采购标的需执行国家标准、行业标准、地方标准或者其他标准、规范。多项标准的，按最新标准或较高标准执行。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1207" w:type="pct"/>
            <w:gridSpan w:val="2"/>
            <w:tcBorders>
              <w:top w:val="single" w:color="auto" w:sz="4" w:space="0"/>
              <w:left w:val="single" w:color="auto" w:sz="4" w:space="0"/>
              <w:bottom w:val="single" w:color="auto" w:sz="4" w:space="0"/>
              <w:right w:val="single" w:color="auto" w:sz="4" w:space="0"/>
            </w:tcBorders>
            <w:vAlign w:val="center"/>
          </w:tcPr>
          <w:p>
            <w:pPr>
              <w:autoSpaceDE w:val="0"/>
              <w:spacing w:line="340" w:lineRule="exact"/>
              <w:rPr>
                <w:rFonts w:ascii="仿宋" w:hAnsi="仿宋" w:eastAsia="仿宋" w:cs="Times New Roman"/>
                <w:sz w:val="24"/>
              </w:rPr>
            </w:pPr>
            <w:r>
              <w:rPr>
                <w:rFonts w:hint="eastAsia" w:ascii="仿宋" w:hAnsi="仿宋" w:eastAsia="仿宋" w:cs="Times New Roman"/>
                <w:sz w:val="24"/>
              </w:rPr>
              <w:t>采购标的需满足的质量、安全、技术规格、物理特性等</w:t>
            </w:r>
          </w:p>
        </w:tc>
        <w:tc>
          <w:tcPr>
            <w:tcW w:w="3792" w:type="pct"/>
            <w:gridSpan w:val="2"/>
            <w:tcBorders>
              <w:top w:val="single" w:color="auto" w:sz="4" w:space="0"/>
              <w:left w:val="nil"/>
              <w:bottom w:val="single" w:color="auto" w:sz="4" w:space="0"/>
              <w:right w:val="single" w:color="auto" w:sz="4" w:space="0"/>
            </w:tcBorders>
            <w:vAlign w:val="center"/>
          </w:tcPr>
          <w:p>
            <w:pPr>
              <w:autoSpaceDE w:val="0"/>
              <w:spacing w:line="340" w:lineRule="exact"/>
              <w:ind w:firstLine="480" w:firstLineChars="200"/>
              <w:rPr>
                <w:rFonts w:ascii="仿宋" w:hAnsi="仿宋" w:eastAsia="仿宋" w:cs="Times New Roman"/>
                <w:sz w:val="24"/>
              </w:rPr>
            </w:pPr>
            <w:r>
              <w:rPr>
                <w:rFonts w:hint="eastAsia" w:ascii="仿宋" w:hAnsi="仿宋" w:eastAsia="仿宋" w:cs="Times New Roman"/>
                <w:sz w:val="24"/>
              </w:rPr>
              <w:t>见本表“项目需要及技术需求”。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90" w:hRule="atLeast"/>
        </w:trPr>
        <w:tc>
          <w:tcPr>
            <w:tcW w:w="1207" w:type="pct"/>
            <w:gridSpan w:val="2"/>
            <w:tcBorders>
              <w:top w:val="single" w:color="auto" w:sz="4" w:space="0"/>
              <w:left w:val="single" w:color="auto" w:sz="4" w:space="0"/>
              <w:bottom w:val="single" w:color="auto" w:sz="4" w:space="0"/>
              <w:right w:val="single" w:color="auto" w:sz="4" w:space="0"/>
            </w:tcBorders>
            <w:vAlign w:val="center"/>
          </w:tcPr>
          <w:p>
            <w:pPr>
              <w:autoSpaceDE w:val="0"/>
              <w:spacing w:line="340" w:lineRule="exact"/>
              <w:rPr>
                <w:rFonts w:ascii="仿宋" w:hAnsi="仿宋" w:eastAsia="仿宋" w:cs="Times New Roman"/>
                <w:sz w:val="24"/>
              </w:rPr>
            </w:pPr>
            <w:r>
              <w:rPr>
                <w:rFonts w:hint="eastAsia" w:ascii="仿宋" w:hAnsi="仿宋" w:eastAsia="仿宋" w:cs="Times New Roman"/>
                <w:sz w:val="24"/>
              </w:rPr>
              <w:t>其他技术及服务要求</w:t>
            </w:r>
          </w:p>
        </w:tc>
        <w:tc>
          <w:tcPr>
            <w:tcW w:w="3792" w:type="pct"/>
            <w:gridSpan w:val="2"/>
            <w:tcBorders>
              <w:top w:val="single" w:color="auto" w:sz="4" w:space="0"/>
              <w:left w:val="nil"/>
              <w:bottom w:val="single" w:color="auto" w:sz="4" w:space="0"/>
              <w:right w:val="single" w:color="auto" w:sz="4" w:space="0"/>
            </w:tcBorders>
            <w:vAlign w:val="center"/>
          </w:tcPr>
          <w:p>
            <w:pPr>
              <w:autoSpaceDE w:val="0"/>
              <w:spacing w:line="340" w:lineRule="exact"/>
              <w:ind w:firstLine="480" w:firstLineChars="200"/>
              <w:rPr>
                <w:rFonts w:ascii="仿宋" w:hAnsi="仿宋" w:eastAsia="仿宋" w:cs="Times New Roman"/>
                <w:sz w:val="24"/>
              </w:rPr>
            </w:pPr>
            <w:r>
              <w:rPr>
                <w:rFonts w:hint="eastAsia" w:ascii="仿宋" w:hAnsi="仿宋" w:eastAsia="仿宋" w:cs="Times New Roman"/>
                <w:sz w:val="24"/>
              </w:rPr>
              <w:t>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000" w:type="pct"/>
            <w:gridSpan w:val="4"/>
            <w:tcBorders>
              <w:top w:val="single" w:color="auto" w:sz="4" w:space="0"/>
              <w:left w:val="single" w:color="auto" w:sz="4" w:space="0"/>
              <w:bottom w:val="single" w:color="auto" w:sz="4" w:space="0"/>
              <w:right w:val="single" w:color="auto" w:sz="4" w:space="0"/>
            </w:tcBorders>
            <w:vAlign w:val="center"/>
          </w:tcPr>
          <w:p>
            <w:pPr>
              <w:autoSpaceDE w:val="0"/>
              <w:spacing w:line="340" w:lineRule="exact"/>
              <w:rPr>
                <w:rFonts w:ascii="仿宋" w:hAnsi="仿宋" w:eastAsia="仿宋" w:cs="Times New Roman"/>
                <w:sz w:val="24"/>
              </w:rPr>
            </w:pPr>
            <w:r>
              <w:rPr>
                <w:rFonts w:hint="eastAsia" w:ascii="仿宋" w:hAnsi="仿宋" w:eastAsia="仿宋" w:cs="Times New Roman"/>
                <w:sz w:val="24"/>
              </w:rPr>
              <w:t>▲三、商务要求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80" w:hRule="atLeast"/>
        </w:trPr>
        <w:tc>
          <w:tcPr>
            <w:tcW w:w="1207" w:type="pct"/>
            <w:gridSpan w:val="2"/>
            <w:tcBorders>
              <w:top w:val="single" w:color="auto" w:sz="4" w:space="0"/>
              <w:left w:val="single" w:color="auto" w:sz="4" w:space="0"/>
              <w:bottom w:val="single" w:color="auto" w:sz="4" w:space="0"/>
              <w:right w:val="single" w:color="auto" w:sz="4" w:space="0"/>
            </w:tcBorders>
            <w:vAlign w:val="center"/>
          </w:tcPr>
          <w:p>
            <w:pPr>
              <w:autoSpaceDE w:val="0"/>
              <w:spacing w:line="340" w:lineRule="exact"/>
              <w:rPr>
                <w:rFonts w:ascii="仿宋" w:hAnsi="仿宋" w:eastAsia="仿宋" w:cs="Times New Roman"/>
                <w:sz w:val="24"/>
              </w:rPr>
            </w:pPr>
            <w:r>
              <w:rPr>
                <w:rFonts w:hint="eastAsia" w:ascii="仿宋" w:hAnsi="仿宋" w:eastAsia="仿宋" w:cs="Times New Roman"/>
                <w:sz w:val="24"/>
              </w:rPr>
              <w:t>售后服务要求</w:t>
            </w:r>
          </w:p>
        </w:tc>
        <w:tc>
          <w:tcPr>
            <w:tcW w:w="3792" w:type="pct"/>
            <w:gridSpan w:val="2"/>
            <w:tcBorders>
              <w:top w:val="single" w:color="auto" w:sz="4" w:space="0"/>
              <w:left w:val="nil"/>
              <w:bottom w:val="single" w:color="auto" w:sz="4" w:space="0"/>
              <w:right w:val="single" w:color="auto" w:sz="4" w:space="0"/>
            </w:tcBorders>
            <w:vAlign w:val="center"/>
          </w:tcPr>
          <w:p>
            <w:pPr>
              <w:autoSpaceDE w:val="0"/>
              <w:spacing w:line="340" w:lineRule="exact"/>
              <w:ind w:firstLine="480" w:firstLineChars="200"/>
              <w:rPr>
                <w:rFonts w:ascii="仿宋" w:hAnsi="仿宋" w:eastAsia="仿宋" w:cs="Times New Roman"/>
                <w:sz w:val="24"/>
              </w:rPr>
            </w:pPr>
            <w:r>
              <w:rPr>
                <w:rFonts w:hint="eastAsia" w:ascii="仿宋" w:hAnsi="仿宋" w:eastAsia="仿宋" w:cs="Times New Roman"/>
                <w:sz w:val="24"/>
              </w:rPr>
              <w:t>1、质量保证期 1 年（自提交服务成果并验收合格之日起计）。</w:t>
            </w:r>
          </w:p>
          <w:p>
            <w:pPr>
              <w:autoSpaceDE w:val="0"/>
              <w:spacing w:line="340" w:lineRule="exact"/>
              <w:ind w:firstLine="480" w:firstLineChars="200"/>
              <w:rPr>
                <w:rFonts w:ascii="仿宋" w:hAnsi="仿宋" w:eastAsia="仿宋" w:cs="Times New Roman"/>
                <w:sz w:val="24"/>
              </w:rPr>
            </w:pPr>
            <w:r>
              <w:rPr>
                <w:rFonts w:hint="eastAsia" w:ascii="仿宋" w:hAnsi="仿宋" w:eastAsia="仿宋" w:cs="Times New Roman"/>
                <w:sz w:val="24"/>
              </w:rPr>
              <w:t>2、处理问题响应时间：接到采购人处理问题通知后 4小时内到达采购人指定现场。</w:t>
            </w:r>
          </w:p>
          <w:p>
            <w:pPr>
              <w:autoSpaceDE w:val="0"/>
              <w:spacing w:line="340" w:lineRule="exact"/>
              <w:ind w:firstLine="480" w:firstLineChars="200"/>
              <w:rPr>
                <w:rFonts w:ascii="仿宋" w:hAnsi="仿宋" w:eastAsia="仿宋" w:cs="Times New Roman"/>
                <w:sz w:val="24"/>
              </w:rPr>
            </w:pPr>
            <w:r>
              <w:rPr>
                <w:rFonts w:hint="eastAsia" w:ascii="仿宋" w:hAnsi="仿宋" w:eastAsia="仿宋" w:cs="Times New Roman"/>
                <w:sz w:val="24"/>
              </w:rPr>
              <w:t>3、知识产权：采购人在中华人民共和国境内使用供应商提供的产品及服务时免受第三方提出的侵犯其专利权或其它知识产权的起诉。如果第三方提出侵权指控，成交供应商应承担由此而引起的一切法律责任和费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54" w:hRule="atLeast"/>
        </w:trPr>
        <w:tc>
          <w:tcPr>
            <w:tcW w:w="1207" w:type="pct"/>
            <w:gridSpan w:val="2"/>
            <w:tcBorders>
              <w:top w:val="single" w:color="auto" w:sz="4" w:space="0"/>
              <w:left w:val="single" w:color="auto" w:sz="4" w:space="0"/>
              <w:bottom w:val="single" w:color="auto" w:sz="4" w:space="0"/>
              <w:right w:val="single" w:color="auto" w:sz="4" w:space="0"/>
            </w:tcBorders>
            <w:vAlign w:val="center"/>
          </w:tcPr>
          <w:p>
            <w:pPr>
              <w:autoSpaceDE w:val="0"/>
              <w:spacing w:line="340" w:lineRule="exact"/>
              <w:rPr>
                <w:rFonts w:ascii="仿宋" w:hAnsi="仿宋" w:eastAsia="仿宋" w:cs="Times New Roman"/>
                <w:sz w:val="24"/>
              </w:rPr>
            </w:pPr>
            <w:r>
              <w:rPr>
                <w:rFonts w:hint="eastAsia" w:ascii="仿宋" w:hAnsi="仿宋" w:eastAsia="仿宋" w:cs="Times New Roman"/>
                <w:sz w:val="24"/>
              </w:rPr>
              <w:t>交付时间及地点</w:t>
            </w:r>
          </w:p>
        </w:tc>
        <w:tc>
          <w:tcPr>
            <w:tcW w:w="3792" w:type="pct"/>
            <w:gridSpan w:val="2"/>
            <w:tcBorders>
              <w:top w:val="single" w:color="auto" w:sz="4" w:space="0"/>
              <w:left w:val="nil"/>
              <w:bottom w:val="single" w:color="auto" w:sz="4" w:space="0"/>
              <w:right w:val="single" w:color="auto" w:sz="4" w:space="0"/>
            </w:tcBorders>
            <w:vAlign w:val="center"/>
          </w:tcPr>
          <w:p>
            <w:pPr>
              <w:autoSpaceDE w:val="0"/>
              <w:spacing w:line="340" w:lineRule="exact"/>
              <w:ind w:firstLine="480" w:firstLineChars="200"/>
              <w:rPr>
                <w:rFonts w:ascii="仿宋" w:hAnsi="仿宋" w:eastAsia="仿宋" w:cs="Times New Roman"/>
                <w:sz w:val="24"/>
              </w:rPr>
            </w:pPr>
            <w:r>
              <w:rPr>
                <w:rFonts w:hint="eastAsia" w:ascii="仿宋" w:hAnsi="仿宋" w:eastAsia="仿宋" w:cs="Times New Roman"/>
                <w:sz w:val="24"/>
              </w:rPr>
              <w:t>1、服务期限：合同签订之日起180天内通过验收。</w:t>
            </w:r>
          </w:p>
          <w:p>
            <w:pPr>
              <w:autoSpaceDE w:val="0"/>
              <w:spacing w:line="340" w:lineRule="exact"/>
              <w:ind w:firstLine="480" w:firstLineChars="200"/>
              <w:rPr>
                <w:rFonts w:ascii="仿宋" w:hAnsi="仿宋" w:eastAsia="仿宋" w:cs="Times New Roman"/>
                <w:sz w:val="24"/>
              </w:rPr>
            </w:pPr>
            <w:r>
              <w:rPr>
                <w:rFonts w:hint="eastAsia" w:ascii="仿宋" w:hAnsi="仿宋" w:eastAsia="仿宋" w:cs="Times New Roman"/>
                <w:sz w:val="24"/>
              </w:rPr>
              <w:t>2、交货地点：甲方指定地点。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83" w:hRule="atLeast"/>
        </w:trPr>
        <w:tc>
          <w:tcPr>
            <w:tcW w:w="1207" w:type="pct"/>
            <w:gridSpan w:val="2"/>
            <w:tcBorders>
              <w:top w:val="single" w:color="auto" w:sz="4" w:space="0"/>
              <w:left w:val="single" w:color="auto" w:sz="4" w:space="0"/>
              <w:bottom w:val="single" w:color="auto" w:sz="4" w:space="0"/>
              <w:right w:val="single" w:color="auto" w:sz="4" w:space="0"/>
            </w:tcBorders>
            <w:vAlign w:val="center"/>
          </w:tcPr>
          <w:p>
            <w:pPr>
              <w:autoSpaceDE w:val="0"/>
              <w:spacing w:line="340" w:lineRule="exact"/>
              <w:rPr>
                <w:rFonts w:ascii="仿宋" w:hAnsi="仿宋" w:eastAsia="仿宋" w:cs="Times New Roman"/>
                <w:sz w:val="24"/>
              </w:rPr>
            </w:pPr>
            <w:r>
              <w:rPr>
                <w:rFonts w:hint="eastAsia" w:ascii="仿宋" w:hAnsi="仿宋" w:eastAsia="仿宋" w:cs="Times New Roman"/>
                <w:sz w:val="24"/>
              </w:rPr>
              <w:t>付款方式</w:t>
            </w:r>
          </w:p>
        </w:tc>
        <w:tc>
          <w:tcPr>
            <w:tcW w:w="3792" w:type="pct"/>
            <w:gridSpan w:val="2"/>
            <w:tcBorders>
              <w:top w:val="single" w:color="auto" w:sz="4" w:space="0"/>
              <w:left w:val="nil"/>
              <w:bottom w:val="single" w:color="auto" w:sz="4" w:space="0"/>
              <w:right w:val="single" w:color="auto" w:sz="4" w:space="0"/>
            </w:tcBorders>
            <w:vAlign w:val="center"/>
          </w:tcPr>
          <w:p>
            <w:pPr>
              <w:autoSpaceDE w:val="0"/>
              <w:spacing w:line="340" w:lineRule="exact"/>
              <w:ind w:firstLine="480" w:firstLineChars="200"/>
              <w:rPr>
                <w:rFonts w:ascii="仿宋" w:hAnsi="仿宋" w:eastAsia="仿宋" w:cs="Times New Roman"/>
                <w:sz w:val="24"/>
              </w:rPr>
            </w:pPr>
            <w:r>
              <w:rPr>
                <w:rFonts w:hint="eastAsia" w:ascii="仿宋" w:hAnsi="仿宋" w:eastAsia="仿宋" w:cs="Times New Roman"/>
                <w:sz w:val="24"/>
              </w:rPr>
              <w:t>1、合同签订后10个工作日内，采购人向成交供应商支付合同总额的30%，成交供应商必须提供相应数额的有效发票。</w:t>
            </w:r>
          </w:p>
          <w:p>
            <w:pPr>
              <w:autoSpaceDE w:val="0"/>
              <w:spacing w:line="340" w:lineRule="exact"/>
              <w:ind w:firstLine="480" w:firstLineChars="200"/>
              <w:rPr>
                <w:rFonts w:ascii="仿宋" w:hAnsi="仿宋" w:eastAsia="仿宋" w:cs="Times New Roman"/>
                <w:sz w:val="24"/>
              </w:rPr>
            </w:pPr>
            <w:r>
              <w:rPr>
                <w:rFonts w:hint="eastAsia" w:ascii="仿宋" w:hAnsi="仿宋" w:eastAsia="仿宋" w:cs="Times New Roman"/>
                <w:sz w:val="24"/>
              </w:rPr>
              <w:t>2、项目验收合格并经结算审计后10个工作日内，采购人支付至合同总额的100%。如项目存在质量问题的，在最后一期款项中扣除相关金额后再予以支付。</w:t>
            </w:r>
          </w:p>
          <w:p>
            <w:pPr>
              <w:autoSpaceDE w:val="0"/>
              <w:spacing w:line="340" w:lineRule="exact"/>
              <w:ind w:firstLine="480" w:firstLineChars="200"/>
              <w:rPr>
                <w:rFonts w:ascii="仿宋" w:hAnsi="仿宋" w:eastAsia="仿宋" w:cs="Times New Roman"/>
                <w:sz w:val="24"/>
              </w:rPr>
            </w:pPr>
            <w:r>
              <w:rPr>
                <w:rFonts w:hint="eastAsia" w:ascii="仿宋" w:hAnsi="仿宋" w:eastAsia="仿宋" w:cs="Times New Roman"/>
                <w:sz w:val="24"/>
              </w:rPr>
              <w:t>3、成交供应商在收到采购人支付的每笔款项后5个工作日内应按国家相关规定向采购人开具相应金额的正式发票。</w:t>
            </w:r>
          </w:p>
          <w:p>
            <w:pPr>
              <w:autoSpaceDE w:val="0"/>
              <w:spacing w:line="340" w:lineRule="exact"/>
              <w:ind w:firstLine="480" w:firstLineChars="200"/>
              <w:rPr>
                <w:rFonts w:ascii="仿宋" w:hAnsi="仿宋" w:eastAsia="仿宋" w:cs="Times New Roman"/>
                <w:sz w:val="24"/>
              </w:rPr>
            </w:pPr>
            <w:r>
              <w:rPr>
                <w:rFonts w:hint="eastAsia" w:ascii="仿宋" w:hAnsi="仿宋" w:eastAsia="仿宋" w:cs="Times New Roman"/>
                <w:sz w:val="24"/>
              </w:rPr>
              <w:t>4、履约保证金：成交供应商收到成交通知后5个工作日内，以转账方式将成交金额的2%支付至采购人指定账户作为履约保证金，验收合格后，采购人将履约保证金一次性无息退还成交供应商。如最终验收与合同不符，全部履约保证金不予退还，而且由成交供应商按合同标的额的30%承担违约责任，并承担采购人因实现权利而发生的一切损失（包括但不限于律师费、诉讼费、保全费、诉讼材料保全责任险保费等一切费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62" w:hRule="atLeast"/>
        </w:trPr>
        <w:tc>
          <w:tcPr>
            <w:tcW w:w="1207" w:type="pct"/>
            <w:gridSpan w:val="2"/>
            <w:tcBorders>
              <w:top w:val="single" w:color="auto" w:sz="4" w:space="0"/>
              <w:left w:val="single" w:color="auto" w:sz="4" w:space="0"/>
              <w:bottom w:val="single" w:color="auto" w:sz="4" w:space="0"/>
              <w:right w:val="single" w:color="auto" w:sz="4" w:space="0"/>
            </w:tcBorders>
            <w:vAlign w:val="center"/>
          </w:tcPr>
          <w:p>
            <w:pPr>
              <w:autoSpaceDE w:val="0"/>
              <w:spacing w:line="340" w:lineRule="exact"/>
              <w:rPr>
                <w:rFonts w:ascii="仿宋" w:hAnsi="仿宋" w:eastAsia="仿宋" w:cs="Times New Roman"/>
                <w:sz w:val="24"/>
              </w:rPr>
            </w:pPr>
            <w:r>
              <w:rPr>
                <w:rFonts w:hint="eastAsia" w:ascii="仿宋" w:hAnsi="仿宋" w:eastAsia="仿宋" w:cs="Times New Roman"/>
                <w:sz w:val="24"/>
              </w:rPr>
              <w:t>报价要求</w:t>
            </w:r>
          </w:p>
        </w:tc>
        <w:tc>
          <w:tcPr>
            <w:tcW w:w="3792" w:type="pct"/>
            <w:gridSpan w:val="2"/>
            <w:tcBorders>
              <w:top w:val="single" w:color="auto" w:sz="4" w:space="0"/>
              <w:left w:val="nil"/>
              <w:bottom w:val="single" w:color="auto" w:sz="4" w:space="0"/>
              <w:right w:val="single" w:color="auto" w:sz="4" w:space="0"/>
            </w:tcBorders>
            <w:vAlign w:val="center"/>
          </w:tcPr>
          <w:p>
            <w:pPr>
              <w:autoSpaceDE w:val="0"/>
              <w:spacing w:line="340" w:lineRule="exact"/>
              <w:ind w:firstLine="480" w:firstLineChars="200"/>
              <w:rPr>
                <w:rFonts w:ascii="仿宋" w:hAnsi="仿宋" w:eastAsia="仿宋" w:cs="Times New Roman"/>
                <w:sz w:val="24"/>
              </w:rPr>
            </w:pPr>
            <w:r>
              <w:rPr>
                <w:rFonts w:hint="eastAsia" w:ascii="仿宋" w:hAnsi="仿宋" w:eastAsia="仿宋" w:cs="Times New Roman"/>
                <w:sz w:val="24"/>
              </w:rPr>
              <w:t>报价须包含供应商完成本项目所有内容及其他相关服务的投入、项目验收费、附加培训、售后服务、税金、利润及其他所有可能发生的一切费用。项目实施过程中，采购人不再支付任何费用。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65" w:hRule="atLeast"/>
        </w:trPr>
        <w:tc>
          <w:tcPr>
            <w:tcW w:w="1207" w:type="pct"/>
            <w:gridSpan w:val="2"/>
            <w:tcBorders>
              <w:top w:val="single" w:color="auto" w:sz="4" w:space="0"/>
              <w:left w:val="single" w:color="auto" w:sz="4" w:space="0"/>
              <w:bottom w:val="single" w:color="auto" w:sz="4" w:space="0"/>
              <w:right w:val="single" w:color="auto" w:sz="4" w:space="0"/>
            </w:tcBorders>
            <w:vAlign w:val="center"/>
          </w:tcPr>
          <w:p>
            <w:pPr>
              <w:autoSpaceDE w:val="0"/>
              <w:spacing w:line="340" w:lineRule="exact"/>
              <w:rPr>
                <w:rFonts w:ascii="仿宋" w:hAnsi="仿宋" w:eastAsia="仿宋" w:cs="Times New Roman"/>
                <w:sz w:val="24"/>
              </w:rPr>
            </w:pPr>
            <w:r>
              <w:rPr>
                <w:rFonts w:hint="eastAsia" w:ascii="仿宋" w:hAnsi="仿宋" w:eastAsia="仿宋" w:cs="Times New Roman"/>
                <w:sz w:val="24"/>
              </w:rPr>
              <w:t>项目验收要求</w:t>
            </w:r>
          </w:p>
        </w:tc>
        <w:tc>
          <w:tcPr>
            <w:tcW w:w="3792" w:type="pct"/>
            <w:gridSpan w:val="2"/>
            <w:tcBorders>
              <w:top w:val="single" w:color="auto" w:sz="4" w:space="0"/>
              <w:left w:val="nil"/>
              <w:bottom w:val="single" w:color="auto" w:sz="4" w:space="0"/>
              <w:right w:val="single" w:color="auto" w:sz="4" w:space="0"/>
            </w:tcBorders>
            <w:vAlign w:val="center"/>
          </w:tcPr>
          <w:p>
            <w:pPr>
              <w:autoSpaceDE w:val="0"/>
              <w:spacing w:line="340" w:lineRule="exact"/>
              <w:ind w:firstLine="480" w:firstLineChars="200"/>
              <w:rPr>
                <w:rFonts w:ascii="仿宋" w:hAnsi="仿宋" w:eastAsia="仿宋" w:cs="Times New Roman"/>
                <w:sz w:val="24"/>
              </w:rPr>
            </w:pPr>
            <w:r>
              <w:rPr>
                <w:rFonts w:hint="eastAsia" w:ascii="仿宋" w:hAnsi="仿宋" w:eastAsia="仿宋" w:cs="Times New Roman"/>
                <w:sz w:val="24"/>
              </w:rPr>
              <w:t>1、验收方式：由采购人与成交供应商共同参与，根据采购人指定的验收方案开展验收。若验收未一次通过，成交供应商应于14个工作日内按整改意见完成整改。如再次验收未通过，终止合同，采购人向上级财政部门提交违约终止合同情况报告。</w:t>
            </w:r>
          </w:p>
          <w:p>
            <w:pPr>
              <w:autoSpaceDE w:val="0"/>
              <w:spacing w:line="340" w:lineRule="exact"/>
              <w:ind w:firstLine="480" w:firstLineChars="200"/>
              <w:rPr>
                <w:rFonts w:ascii="仿宋" w:hAnsi="仿宋" w:eastAsia="仿宋" w:cs="Times New Roman"/>
                <w:sz w:val="24"/>
              </w:rPr>
            </w:pPr>
            <w:r>
              <w:rPr>
                <w:rFonts w:hint="eastAsia" w:ascii="仿宋" w:hAnsi="仿宋" w:eastAsia="仿宋" w:cs="Times New Roman"/>
                <w:sz w:val="24"/>
              </w:rPr>
              <w:t>2、其余按合同条款约定。</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k4ZDRiYTY2MGZmZTcwZDBkM2Y1YTA1NzY1NTM5ZDIifQ=="/>
  </w:docVars>
  <w:rsids>
    <w:rsidRoot w:val="4A7B795B"/>
    <w:rsid w:val="4A7B79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customStyle="1" w:styleId="2">
    <w:name w:val="Default"/>
    <w:autoRedefine/>
    <w:qFormat/>
    <w:uiPriority w:val="99"/>
    <w:pPr>
      <w:widowControl w:val="0"/>
      <w:autoSpaceDE w:val="0"/>
      <w:autoSpaceDN w:val="0"/>
      <w:adjustRightInd w:val="0"/>
    </w:pPr>
    <w:rPr>
      <w:rFonts w:ascii="仿宋" w:hAnsi="仿宋" w:eastAsia="宋体" w:cs="仿宋"/>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2024-07-09T03:41:00Z</dcterms:created>
  <dc:creator>Administrator</dc:creator>
  <cp:lastModifiedBy>Administrator</cp:lastModifiedBy>
  <dcterms:modified xsi:type="dcterms:W3CDTF">2024-07-09T03:42:35Z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86496CC55E244F9A991E1FEB58E62D07_11</vt:lpwstr>
  </property>
</Properties>
</file>